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b/>
          <w:bCs/>
          <w:color w:val="383E44"/>
          <w:sz w:val="24"/>
          <w:szCs w:val="24"/>
          <w:bdr w:val="none" w:sz="0" w:space="0" w:color="auto" w:frame="1"/>
          <w:lang w:eastAsia="ru-RU"/>
        </w:rPr>
        <w:t>Профессиональный стандарт педагога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Содержание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1. Область применения.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2. Цель применения.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3. Термины и определения применительно к педагогу.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4. Содержание профессионального стандарта педагога.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4.1. Часть первая: обучение.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4.2. Часть вторая: воспитательная работа.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4.3. Часть третья: развитие (Личностные качества и профессиональные компетенции, необходимые учителю для осуществления развивающей деятельности).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4.4. Часть четвертая: профессиональные компетенции педагога, отражающие специфику работы в начальной школе.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4.5. Часть пятая: профессиональные компетенции педагога дошкольного образования (воспитателя), отражающие специфику работы на дошкольном уровне образования.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5. Методы </w:t>
      </w:r>
      <w:proofErr w:type="gramStart"/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оценки выполнения требований профессионального стандарта педагога</w:t>
      </w:r>
      <w:proofErr w:type="gramEnd"/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6. Заключительные положения.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Приложения: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Приложение № 1. Расширенный, ориентированный на перспективу перечень </w:t>
      </w:r>
      <w:proofErr w:type="gramStart"/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ИКТ-компетенций</w:t>
      </w:r>
      <w:proofErr w:type="gramEnd"/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педагога, которые могут рассматриваться в качестве критериев оценки его деятельности только при создании необходимых и достаточных условий.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Приложение № 2. Психолого-педагогические требования к квалификации учителя.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Приложение № 3. Часть А. Профессиональный стандарт учителя математики и информатики.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Часть Б. Профессиональный стандарт учителя русского языка.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Приложение № 4. Рекомендации по внедрению профессионального стандарта педагога.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 </w:t>
      </w:r>
    </w:p>
    <w:p w:rsidR="00701AB6" w:rsidRPr="00701AB6" w:rsidRDefault="00085F19" w:rsidP="00701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75pt" o:hrstd="t" o:hrnoshade="t" o:hr="t" fillcolor="#d9dcdf" stroked="f"/>
        </w:pic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b/>
          <w:bCs/>
          <w:color w:val="383E44"/>
          <w:sz w:val="24"/>
          <w:szCs w:val="24"/>
          <w:bdr w:val="none" w:sz="0" w:space="0" w:color="auto" w:frame="1"/>
          <w:lang w:eastAsia="ru-RU"/>
        </w:rPr>
        <w:t>Профессиональный стандарт педагога</w:t>
      </w:r>
      <w:r w:rsidRPr="00701AB6">
        <w:rPr>
          <w:rFonts w:ascii="Times New Roman" w:eastAsia="Times New Roman" w:hAnsi="Times New Roman" w:cs="Times New Roman"/>
          <w:b/>
          <w:bCs/>
          <w:color w:val="383E44"/>
          <w:sz w:val="24"/>
          <w:szCs w:val="24"/>
          <w:bdr w:val="none" w:sz="0" w:space="0" w:color="auto" w:frame="1"/>
          <w:lang w:eastAsia="ru-RU"/>
        </w:rPr>
        <w:br/>
        <w:t>(Концепция и содержание)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b/>
          <w:bCs/>
          <w:color w:val="383E44"/>
          <w:sz w:val="24"/>
          <w:szCs w:val="24"/>
          <w:bdr w:val="none" w:sz="0" w:space="0" w:color="auto" w:frame="1"/>
          <w:lang w:eastAsia="ru-RU"/>
        </w:rPr>
        <w:t>Введение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Педагог – ключевая фигура реформирования образования. «В деле обучения и воспитания, во всем школьном деле ничего нельзя улучшить, минуя голову учителя» (К.Д. Ушинский). </w:t>
      </w:r>
      <w:r w:rsidRPr="00701AB6">
        <w:rPr>
          <w:rFonts w:ascii="Times New Roman" w:eastAsia="Times New Roman" w:hAnsi="Times New Roman" w:cs="Times New Roman"/>
          <w:b/>
          <w:bCs/>
          <w:color w:val="383E44"/>
          <w:sz w:val="24"/>
          <w:szCs w:val="24"/>
          <w:bdr w:val="none" w:sz="0" w:space="0" w:color="auto" w:frame="1"/>
          <w:lang w:eastAsia="ru-RU"/>
        </w:rPr>
        <w:t>В стремительно меняющемся открытом мире главным профессиональным качеством, которое педагог должен постоянно демонстрировать своим ученикам, становится умение учиться. </w:t>
      </w: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Готовность к переменам, мобильность, способность к нестандартным трудовым действиям, ответственность и самостоятельность в принятии решений – все эти характеристики деятельности успешного профессионала в полной мере относятся и к педагогу. Обретение этих ценных качеств невозможно без расширения пространства педагогического творчества. Труд педагога должен быть избавлен от мелочной регламентации, освобожден от тотального контроля.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Существующие громоздкие квалификационные характеристики и должностные инструкции, сковывающие инициативу учителя, обременяющие его формальными требованиями (например, предписывающими составлять образовательные программы) и дополнительными функциональными обязанностями, отвлекающими от непосредственной работы с детьми, не отвечают духу времени.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Профессиональный стандарт педагога, который должен прийти на смену морально устаревшим документам, до сих пор регламентировавшим его деятельность, призван, прежде всего, раскрепостить педагога, дать новый импульс его развитию.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Федеральный закон № 273-ФЗ от 29.12.2012 «Об образовании в Российской Федерации» (далее – ФЗ) относит дошкольное образование к одному из уровней общего. Кроме того, в ФЗ, наряду с такой функцией, как уход и присмотр за ребенком, за дошкольными организациями закрепляется обязанность осуществлять образовательную деятельность, выделяемую в отдельную услугу. В соответствии с законом, сегодня любая школа вправе реализовывать программы дошкольного образования. Отсюда возникает необходимость единого подхода к профессиональным компетенциям педагога дошкольного образования и учителя</w:t>
      </w:r>
      <w:r w:rsidRPr="00701AB6">
        <w:rPr>
          <w:rFonts w:ascii="Times New Roman" w:eastAsia="Times New Roman" w:hAnsi="Times New Roman" w:cs="Times New Roman"/>
          <w:b/>
          <w:bCs/>
          <w:color w:val="383E44"/>
          <w:sz w:val="24"/>
          <w:szCs w:val="24"/>
          <w:bdr w:val="none" w:sz="0" w:space="0" w:color="auto" w:frame="1"/>
          <w:lang w:eastAsia="ru-RU"/>
        </w:rPr>
        <w:t>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Соответственно уровням образования, определяющим специфику педагогической деятельности, выделяются следующие специальности: педагог дошкольного образования </w:t>
      </w: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lastRenderedPageBreak/>
        <w:t xml:space="preserve">(воспитатель), педагог начальной, основной и старшей школы. В перспективе предполагается расширить сферу применения профессионального стандарта педагога, введя специальности: педагог дополнительного образования и педагог системы профессионального образования. Учитывая необходимость работы в образовательных организациях с детьми, имеющими проблемы в развитии и ограниченные возможности, планируется рассмотреть введение дополнительных специальностей: педагог-психолог, специальный педагог (дефектолог), осуществляющий свою деятельность в дошкольном учреждении общего типа и массовой школе, </w:t>
      </w:r>
      <w:proofErr w:type="spellStart"/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тьютор</w:t>
      </w:r>
      <w:proofErr w:type="spellEnd"/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, оказывающий индивидуальную поддержку и сопровождение ребенка-инвалида и т.п. Таким образом, профессиональный стандарт педагога является открытым документом, который может быть дополнен и расширен.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Меняется мир, изменяются дети, что, в свою очередь, выдвигает новые требования к квалификации педагога. </w:t>
      </w:r>
      <w:r w:rsidRPr="00701AB6">
        <w:rPr>
          <w:rFonts w:ascii="Times New Roman" w:eastAsia="Times New Roman" w:hAnsi="Times New Roman" w:cs="Times New Roman"/>
          <w:b/>
          <w:bCs/>
          <w:color w:val="383E44"/>
          <w:sz w:val="24"/>
          <w:szCs w:val="24"/>
          <w:bdr w:val="none" w:sz="0" w:space="0" w:color="auto" w:frame="1"/>
          <w:lang w:eastAsia="ru-RU"/>
        </w:rPr>
        <w:t>Но от педагога нельзя требовать то, чему его никто никогда не учил.</w:t>
      </w: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 Следовательно, </w:t>
      </w:r>
      <w:r w:rsidRPr="00701AB6">
        <w:rPr>
          <w:rFonts w:ascii="Times New Roman" w:eastAsia="Times New Roman" w:hAnsi="Times New Roman" w:cs="Times New Roman"/>
          <w:i/>
          <w:iCs/>
          <w:color w:val="383E44"/>
          <w:sz w:val="24"/>
          <w:szCs w:val="24"/>
          <w:bdr w:val="none" w:sz="0" w:space="0" w:color="auto" w:frame="1"/>
          <w:lang w:eastAsia="ru-RU"/>
        </w:rPr>
        <w:t>введение нового профессионального стандарта педагога должно неизбежно повлечь за собой изменение стандартов его подготовки и переподготовки в высшей школе и в центрах повышения квалификации.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Расширяя границы свободы педагога, профессиональный стандарт одновременно повышает его ответственность за результаты своего труда, предъявляя требования к его квалификации, предлагая критерии ее оценки.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С учетом различного уровня квалификации педагогов страны предусматривается процедура постепенного, поэтапного введения профессионального стандарта педагога.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Различаются не только уровни квалификации педагогов, но и те условия, в которых они осуществляют свою профессиональную деятельность. Поэтому в рамках профессионального стандарта педагога предусматривается введение региональной и школьной компоненты, учитывающей как региональные особенности (преобладание сельских школ, работа учителя в мегаполисе, моноэтнический или полиэтнический состав учащихся и т.п.), так и специфику реализуемых в школе образовательных программ (математический лицей, инклюзивная школа и т.п.). Наполнение региональной и школьной компоненты профессионального стандарта педагога потребует совокупных творческих усилий учителей, администраторов, родительской общественности, экспертного сообщества и должно быть принято и утверждено на основе консенсуса.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Стремление к достижению консенсуса в обществе по вопросу введения профессионального стандарта педагога заложено в процесс его разработки, апробации и внедрения, начиная с широкого обсуждения проекта документа, заканчивая определением окончательных сроков его введения.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Для обеспечения действенного общественного контроля на всех этапах работы над профессиональным стандартом предлагается в полной мере задействовать механизмы государственно-общественного управления. С этой целью предполагается создать независимую общественную ассоциацию «Профессиональный стандарт педагога – 2013», наделив ее необходимыми правами и полномочиями.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b/>
          <w:bCs/>
          <w:color w:val="383E44"/>
          <w:sz w:val="24"/>
          <w:szCs w:val="24"/>
          <w:bdr w:val="none" w:sz="0" w:space="0" w:color="auto" w:frame="1"/>
          <w:lang w:eastAsia="ru-RU"/>
        </w:rPr>
        <w:t>Зачем нужен профессиональный стандарт педагога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· Стандарт – инструмент реализации стратегии образования в меняющемся мире.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· Стандарт – инструмент повышения качества образования и выхода отечественного образования на международный уровень.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· Стандарт – объективный измеритель квалификации педагога.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· Стандарт – средство отбора педагогических кадров в учреждения образования.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· Стандарт – основа для формирования трудового договора, фиксирующего отношения между работником и работодателем.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b/>
          <w:bCs/>
          <w:color w:val="383E44"/>
          <w:sz w:val="24"/>
          <w:szCs w:val="24"/>
          <w:bdr w:val="none" w:sz="0" w:space="0" w:color="auto" w:frame="1"/>
          <w:lang w:eastAsia="ru-RU"/>
        </w:rPr>
        <w:t>Необходимость наполнения профессионального стандарта учителя новыми компетенциями: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· Работа с одаренными учащимися.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· Работа в условиях реализации программ инклюзивного образования.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· Преподавание русского языка учащимся, для которых он не является родным.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· Работа с учащимися, имеющими проблемы в развитии.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· Работа с </w:t>
      </w:r>
      <w:proofErr w:type="spellStart"/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девиантными</w:t>
      </w:r>
      <w:proofErr w:type="spellEnd"/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, зависимыми, социально запущенными и социально уязвимыми учащимися, имеющими серьезные отклонения в поведении.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b/>
          <w:bCs/>
          <w:color w:val="383E44"/>
          <w:sz w:val="24"/>
          <w:szCs w:val="24"/>
          <w:bdr w:val="none" w:sz="0" w:space="0" w:color="auto" w:frame="1"/>
          <w:lang w:eastAsia="ru-RU"/>
        </w:rPr>
        <w:t>Требования к профессиональному стандарту педагога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b/>
          <w:bCs/>
          <w:color w:val="383E44"/>
          <w:sz w:val="24"/>
          <w:szCs w:val="24"/>
          <w:bdr w:val="none" w:sz="0" w:space="0" w:color="auto" w:frame="1"/>
          <w:lang w:eastAsia="ru-RU"/>
        </w:rPr>
        <w:lastRenderedPageBreak/>
        <w:t>Стандарт должен: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·  Соответствовать структуре профессиональной деятельности педагога.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· Не превращаться в инструмент жесткой регламентации деятельности педагога.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· Избавить педагога от выполнения несвойственных функций, отвлекающих его от выполнения своих прямых обязанностей.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· Побуждать педагога к поиску нестандартных решений.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· Соответствовать международным нормам и регламентам.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· Соотноситься с требованиями профильных министерств и ведомств, от которых зависят исчисление трудового стажа, начисление пенсий и т.п.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b/>
          <w:bCs/>
          <w:color w:val="383E44"/>
          <w:sz w:val="24"/>
          <w:szCs w:val="24"/>
          <w:bdr w:val="none" w:sz="0" w:space="0" w:color="auto" w:frame="1"/>
          <w:lang w:eastAsia="ru-RU"/>
        </w:rPr>
        <w:t>Характеристика стандарта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·  Профессиональный стандарт педагога – рамочный документ, в котором определяются </w:t>
      </w:r>
      <w:r w:rsidRPr="00701AB6">
        <w:rPr>
          <w:rFonts w:ascii="Times New Roman" w:eastAsia="Times New Roman" w:hAnsi="Times New Roman" w:cs="Times New Roman"/>
          <w:b/>
          <w:bCs/>
          <w:color w:val="383E44"/>
          <w:sz w:val="24"/>
          <w:szCs w:val="24"/>
          <w:bdr w:val="none" w:sz="0" w:space="0" w:color="auto" w:frame="1"/>
          <w:lang w:eastAsia="ru-RU"/>
        </w:rPr>
        <w:t>основные </w:t>
      </w: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требования к его квалификации.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· Общенациональная рамка стандарта может быть дополнена региональными требованиями, учитывающими социокультурные, демографические и прочие особенности данной территории (мегаполисы, районы с преобладанием сельского населения, моноэтнические и полиэтнические регионы накладывают свою специфику на труд педагога).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· Профессиональный стандарт педагога может быть также дополнен внутренним стандартом образовательного учреждения (по аналогии со стандартом предприятия), в соответствии со спецификой реализуемых в данном учреждении образовательных программ (школа </w:t>
      </w:r>
      <w:proofErr w:type="gramStart"/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для</w:t>
      </w:r>
      <w:proofErr w:type="gramEnd"/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одаренных, инклюзивная школа и т.п.).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· Профессиональный стандарт педагога является уровневым, учитывающим специфику работы педагогов в дошкольных учреждениях, начальной, основной и старшей школе.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· Учитывая особое место и роль в общем среднем образовании таких предметов, как математика и русский язык, обязательность их сдачи в форме ЕГЭ для всех без исключения выпускников школ, в приложениях к документу отдельно выделяются профессиональные стандарты педагога по этим специальностям.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· Профессиональный стандарт педагога отражает структуру его профессиональной деятельности: обучение, воспитание и развитие ребенка. В соответствии со стратегией современного образования в меняющемся мире, он существенно наполняется психолого-педагогическими компетенциями, призванными помочь учителю в решении новых стоящих перед ним проблем.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· Стандарт выдвигает требования к личностным качествам учителя, неотделимым от его профессиональных компетенций, таких как: готовность учить всех без исключения детей, вне зависимости от их склонностей, способностей, особенностей развития, ограниченных возможностей.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b/>
          <w:bCs/>
          <w:color w:val="383E44"/>
          <w:sz w:val="24"/>
          <w:szCs w:val="24"/>
          <w:bdr w:val="none" w:sz="0" w:space="0" w:color="auto" w:frame="1"/>
          <w:lang w:eastAsia="ru-RU"/>
        </w:rPr>
        <w:t>Профессиональный стандарт педагога выполняет функции, призванные: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· Преодолеть технократический подход в оценке труда педагога.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· Обеспечить координированный рост свободы и ответственности педагога за результаты своего труда.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· Мотивировать педагога на постоянное повышение квалификации.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b/>
          <w:bCs/>
          <w:color w:val="383E44"/>
          <w:sz w:val="24"/>
          <w:szCs w:val="24"/>
          <w:bdr w:val="none" w:sz="0" w:space="0" w:color="auto" w:frame="1"/>
          <w:lang w:eastAsia="ru-RU"/>
        </w:rPr>
        <w:t>Профессиональный стандарт педагога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b/>
          <w:bCs/>
          <w:color w:val="383E44"/>
          <w:sz w:val="24"/>
          <w:szCs w:val="24"/>
          <w:bdr w:val="none" w:sz="0" w:space="0" w:color="auto" w:frame="1"/>
          <w:lang w:eastAsia="ru-RU"/>
        </w:rPr>
        <w:t>1. Область применения.</w:t>
      </w: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 Сфера дошкольного, начального и общего среднего образования. Профессиональный стандарт педагога может применяться: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а) при приеме на работу в общеобразовательное учреждение на должность «педагог»;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в) при проведении аттестации педагогов</w:t>
      </w:r>
      <w:r w:rsidRPr="00701AB6">
        <w:rPr>
          <w:rFonts w:ascii="Times New Roman" w:eastAsia="Times New Roman" w:hAnsi="Times New Roman" w:cs="Times New Roman"/>
          <w:b/>
          <w:bCs/>
          <w:color w:val="383E44"/>
          <w:sz w:val="24"/>
          <w:szCs w:val="24"/>
          <w:bdr w:val="none" w:sz="0" w:space="0" w:color="auto" w:frame="1"/>
          <w:lang w:eastAsia="ru-RU"/>
        </w:rPr>
        <w:t> </w:t>
      </w: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образовательных учреждений региональными органами исполнительной власти, осуществляющими управление в сфере образования</w:t>
      </w:r>
      <w:r w:rsidRPr="00701AB6">
        <w:rPr>
          <w:rFonts w:ascii="Times New Roman" w:eastAsia="Times New Roman" w:hAnsi="Times New Roman" w:cs="Times New Roman"/>
          <w:b/>
          <w:bCs/>
          <w:color w:val="383E44"/>
          <w:sz w:val="24"/>
          <w:szCs w:val="24"/>
          <w:bdr w:val="none" w:sz="0" w:space="0" w:color="auto" w:frame="1"/>
          <w:lang w:eastAsia="ru-RU"/>
        </w:rPr>
        <w:t>;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г) при проведении аттестации педагогов самими образовательными организациями, в случае предоставления им соответствующих полномочий.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b/>
          <w:bCs/>
          <w:color w:val="383E44"/>
          <w:sz w:val="24"/>
          <w:szCs w:val="24"/>
          <w:bdr w:val="none" w:sz="0" w:space="0" w:color="auto" w:frame="1"/>
          <w:lang w:eastAsia="ru-RU"/>
        </w:rPr>
        <w:t>2. Цель применения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2.1. Определять необходимую квалификацию педагога, которая влияет на результаты обучения, воспитания и развития ребенка.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2.2. Обеспечить необходимую подготовку педагога для получения высоких результатов его труда.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2.3. Обеспечить необходимую осведомленность педагога о предъявляемых к нему требованиях.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2.4. Содействовать вовлечению педагогов в решение задачи повышения качества образования.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b/>
          <w:bCs/>
          <w:color w:val="383E44"/>
          <w:sz w:val="24"/>
          <w:szCs w:val="24"/>
          <w:bdr w:val="none" w:sz="0" w:space="0" w:color="auto" w:frame="1"/>
          <w:lang w:eastAsia="ru-RU"/>
        </w:rPr>
        <w:t>3. Термины и определения применительно к педагогу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b/>
          <w:bCs/>
          <w:color w:val="383E44"/>
          <w:sz w:val="24"/>
          <w:szCs w:val="24"/>
          <w:bdr w:val="none" w:sz="0" w:space="0" w:color="auto" w:frame="1"/>
          <w:lang w:eastAsia="ru-RU"/>
        </w:rPr>
        <w:lastRenderedPageBreak/>
        <w:t>3.1 Квалификация педагога</w:t>
      </w: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 – отражает уровень профессиональной подготовки учителя и его готовность к труду в сфере образования. Квалификация учителя складывается из его профессиональных компетенций.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b/>
          <w:bCs/>
          <w:color w:val="383E44"/>
          <w:sz w:val="24"/>
          <w:szCs w:val="24"/>
          <w:bdr w:val="none" w:sz="0" w:space="0" w:color="auto" w:frame="1"/>
          <w:lang w:eastAsia="ru-RU"/>
        </w:rPr>
        <w:t>3.2 Профессиональная компетенция</w:t>
      </w: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 – способность успешно действовать на основе практического опыта, умения и знаний при решении профессиональных задач.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b/>
          <w:bCs/>
          <w:color w:val="383E44"/>
          <w:sz w:val="24"/>
          <w:szCs w:val="24"/>
          <w:bdr w:val="none" w:sz="0" w:space="0" w:color="auto" w:frame="1"/>
          <w:lang w:eastAsia="ru-RU"/>
        </w:rPr>
        <w:t>3.3 Профессиональный стандарт педагога</w:t>
      </w: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: документ, включающий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перечень профессиональных и личностных требований к учителю, действующий на всей территории Российской Федерации.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b/>
          <w:bCs/>
          <w:color w:val="383E44"/>
          <w:sz w:val="24"/>
          <w:szCs w:val="24"/>
          <w:bdr w:val="none" w:sz="0" w:space="0" w:color="auto" w:frame="1"/>
          <w:lang w:eastAsia="ru-RU"/>
        </w:rPr>
        <w:t>3.4 Региональное дополнение к профессиональному стандарту</w:t>
      </w: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: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документ, включающий дополнительные требования к квалификации педагога, позволяющие ему выполнять свои обязанности в реальном социокультурном контексте.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b/>
          <w:bCs/>
          <w:color w:val="383E44"/>
          <w:sz w:val="24"/>
          <w:szCs w:val="24"/>
          <w:bdr w:val="none" w:sz="0" w:space="0" w:color="auto" w:frame="1"/>
          <w:lang w:eastAsia="ru-RU"/>
        </w:rPr>
        <w:t>3.5 Внутренний стандарт образовательной организации</w:t>
      </w: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: документ, определяющий квалификационные требования к педагогу, соответствующий реализуемым в данной организации образовательным программам.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b/>
          <w:bCs/>
          <w:color w:val="383E44"/>
          <w:sz w:val="24"/>
          <w:szCs w:val="24"/>
          <w:bdr w:val="none" w:sz="0" w:space="0" w:color="auto" w:frame="1"/>
          <w:lang w:eastAsia="ru-RU"/>
        </w:rPr>
        <w:t>3.6 Ключевые области стандарта педагога</w:t>
      </w: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: разделы стандарта, соответствующие структуре профессиональной деятельности педагога: обучение, воспитание и развитие ребенка.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b/>
          <w:bCs/>
          <w:color w:val="383E44"/>
          <w:sz w:val="24"/>
          <w:szCs w:val="24"/>
          <w:bdr w:val="none" w:sz="0" w:space="0" w:color="auto" w:frame="1"/>
          <w:lang w:eastAsia="ru-RU"/>
        </w:rPr>
        <w:t xml:space="preserve">3.7 </w:t>
      </w:r>
      <w:proofErr w:type="gramStart"/>
      <w:r w:rsidRPr="00701AB6">
        <w:rPr>
          <w:rFonts w:ascii="Times New Roman" w:eastAsia="Times New Roman" w:hAnsi="Times New Roman" w:cs="Times New Roman"/>
          <w:b/>
          <w:bCs/>
          <w:color w:val="383E44"/>
          <w:sz w:val="24"/>
          <w:szCs w:val="24"/>
          <w:bdr w:val="none" w:sz="0" w:space="0" w:color="auto" w:frame="1"/>
          <w:lang w:eastAsia="ru-RU"/>
        </w:rPr>
        <w:t>Профессиональная</w:t>
      </w:r>
      <w:proofErr w:type="gramEnd"/>
      <w:r w:rsidRPr="00701AB6">
        <w:rPr>
          <w:rFonts w:ascii="Times New Roman" w:eastAsia="Times New Roman" w:hAnsi="Times New Roman" w:cs="Times New Roman"/>
          <w:b/>
          <w:bCs/>
          <w:color w:val="383E44"/>
          <w:sz w:val="24"/>
          <w:szCs w:val="24"/>
          <w:bdr w:val="none" w:sz="0" w:space="0" w:color="auto" w:frame="1"/>
          <w:lang w:eastAsia="ru-RU"/>
        </w:rPr>
        <w:t xml:space="preserve"> ИКТ-компетентность</w:t>
      </w: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: квалифицированное использование общераспространенных в данной профессиональной области в развитых странах средств ИКТ при решении профессиональных задач там, где это необходимо.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b/>
          <w:bCs/>
          <w:color w:val="383E44"/>
          <w:sz w:val="24"/>
          <w:szCs w:val="24"/>
          <w:bdr w:val="none" w:sz="0" w:space="0" w:color="auto" w:frame="1"/>
          <w:lang w:eastAsia="ru-RU"/>
        </w:rPr>
        <w:t>3.8 Аудит</w:t>
      </w: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: систематический, независимый и документируемый процесс получения свидетельств аудита и их объективного оценивания в целях установления степени выполнения требований.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b/>
          <w:bCs/>
          <w:color w:val="383E44"/>
          <w:sz w:val="24"/>
          <w:szCs w:val="24"/>
          <w:bdr w:val="none" w:sz="0" w:space="0" w:color="auto" w:frame="1"/>
          <w:lang w:eastAsia="ru-RU"/>
        </w:rPr>
        <w:t>3.9 Внутренний аудит: </w:t>
      </w: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аудит, осуществляемый самой организацией или другой организацией от ее имени для внутренних целей. Например, внутренний аудит может быть проведен для подтверждения результативности системы менеджмента или оценки квалификации работников, а также оценки соответствия предъявляемым к ним профессиональным требованиям.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b/>
          <w:bCs/>
          <w:color w:val="383E44"/>
          <w:sz w:val="24"/>
          <w:szCs w:val="24"/>
          <w:bdr w:val="none" w:sz="0" w:space="0" w:color="auto" w:frame="1"/>
          <w:lang w:eastAsia="ru-RU"/>
        </w:rPr>
        <w:t>3.10 Внешний аудит</w:t>
      </w: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: аудит, проводимый независимой от образовательной организации стороной. Внешний аудит может быть осуществлен надзорными органами или организациями, представляющими интересы потребителей.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b/>
          <w:bCs/>
          <w:color w:val="383E44"/>
          <w:sz w:val="24"/>
          <w:szCs w:val="24"/>
          <w:bdr w:val="none" w:sz="0" w:space="0" w:color="auto" w:frame="1"/>
          <w:lang w:eastAsia="ru-RU"/>
        </w:rPr>
        <w:t>4. Содержание профессионального стандарта педагога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b/>
          <w:bCs/>
          <w:color w:val="383E44"/>
          <w:sz w:val="24"/>
          <w:szCs w:val="24"/>
          <w:bdr w:val="none" w:sz="0" w:space="0" w:color="auto" w:frame="1"/>
          <w:lang w:eastAsia="ru-RU"/>
        </w:rPr>
        <w:t>4.1. Часть первая: обучение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b/>
          <w:bCs/>
          <w:color w:val="383E44"/>
          <w:sz w:val="24"/>
          <w:szCs w:val="24"/>
          <w:bdr w:val="none" w:sz="0" w:space="0" w:color="auto" w:frame="1"/>
          <w:lang w:eastAsia="ru-RU"/>
        </w:rPr>
        <w:t>Педагог должен: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1. Иметь высшее образование. Педагогам, имеющим среднее специальное образование и работающим в настоящее время в дошкольных организациях и начальной школе, должны быть созданы условия для его получения без отрыва от своей профессиональной деятельности.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2. Демонстрировать знание предмета и программы обучения.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3. Уметь планировать, проводить уроки, анализировать их эффективность (самоанализ урока).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4. Владеть формами и методами обучения, выходящими за рамки уроков: лабораторные эксперименты, полевая практика и т.п.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5. Использовать специальные подходы к обучению, для того чтобы включить в образовательный процесс всех учеников: со специальными потребностями в образовании; одаренных учеников; учеников, для которых русский язык не является родным; учеников с ограниченными возможностями и т.д.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6. Уметь объективно оценивать знания учеников, используя разные формы и методы контроля.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7. Владеть </w:t>
      </w:r>
      <w:proofErr w:type="gramStart"/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ИКТ-компетенциями</w:t>
      </w:r>
      <w:proofErr w:type="gramEnd"/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(подробные разъяснения в отношении ИКТ-компетенций приведены в Приложении 1).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b/>
          <w:bCs/>
          <w:color w:val="383E44"/>
          <w:sz w:val="24"/>
          <w:szCs w:val="24"/>
          <w:bdr w:val="none" w:sz="0" w:space="0" w:color="auto" w:frame="1"/>
          <w:lang w:eastAsia="ru-RU"/>
        </w:rPr>
        <w:t>4.2. Часть вторая: воспитательная работа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b/>
          <w:bCs/>
          <w:color w:val="383E44"/>
          <w:sz w:val="24"/>
          <w:szCs w:val="24"/>
          <w:bdr w:val="none" w:sz="0" w:space="0" w:color="auto" w:frame="1"/>
          <w:lang w:eastAsia="ru-RU"/>
        </w:rPr>
        <w:t>Педагог должен: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1. Владеть формами и методами воспитательной работы, используя их как на уроке, так и во внеклассной деятельности.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2. Владеть методами организации экскурсий, походов и экспедиций.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3. Владеть методами музейной педагогики, используя их для расширения кругозора учащихся.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4. Эффективно регулировать поведение учащихся для обеспечения безопасной образовательной среды.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5. Эффективно управлять классами, с целью вовлечения учеников в процесс обучения и воспитания, мотивируя их учебно-познавательную деятельность. Ставить воспитательные цели, </w:t>
      </w: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lastRenderedPageBreak/>
        <w:t>способствующие развитию учеников, независимо от их происхождения, способностей и характера, постоянно искать педагогические пути их достижения.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6. Устанавливать четкие правила поведения в классе в соответствии со школьным уставом и правилами поведения в образовательной организации.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7. Оказывать всестороннюю помощь и поддержку в организации ученических органов самоуправления.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8. Уметь общаться с детьми, признавая их достоинство, понимая и принимая их.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9. Уметь находить </w:t>
      </w:r>
      <w:r w:rsidRPr="00701AB6">
        <w:rPr>
          <w:rFonts w:ascii="Times New Roman" w:eastAsia="Times New Roman" w:hAnsi="Times New Roman" w:cs="Times New Roman"/>
          <w:i/>
          <w:iCs/>
          <w:color w:val="383E44"/>
          <w:sz w:val="24"/>
          <w:szCs w:val="24"/>
          <w:bdr w:val="none" w:sz="0" w:space="0" w:color="auto" w:frame="1"/>
          <w:lang w:eastAsia="ru-RU"/>
        </w:rPr>
        <w:t>(обнаруживать)</w:t>
      </w: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 ценностный аспект учебного знания и информации и обеспечивать его понимание и переживание учащимися.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10. Уметь проектировать и создавать ситуации и события, развивающие эмоционально-ценностную сферу ребенка </w:t>
      </w:r>
      <w:r w:rsidRPr="00701AB6">
        <w:rPr>
          <w:rFonts w:ascii="Times New Roman" w:eastAsia="Times New Roman" w:hAnsi="Times New Roman" w:cs="Times New Roman"/>
          <w:i/>
          <w:iCs/>
          <w:color w:val="383E44"/>
          <w:sz w:val="24"/>
          <w:szCs w:val="24"/>
          <w:bdr w:val="none" w:sz="0" w:space="0" w:color="auto" w:frame="1"/>
          <w:lang w:eastAsia="ru-RU"/>
        </w:rPr>
        <w:t>(культуру переживаний и ценностные ориентации ребенка)</w:t>
      </w: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11. </w:t>
      </w:r>
      <w:proofErr w:type="gramStart"/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Уметь обнаруживать и реализовывать </w:t>
      </w:r>
      <w:r w:rsidRPr="00701AB6">
        <w:rPr>
          <w:rFonts w:ascii="Times New Roman" w:eastAsia="Times New Roman" w:hAnsi="Times New Roman" w:cs="Times New Roman"/>
          <w:i/>
          <w:iCs/>
          <w:color w:val="383E44"/>
          <w:sz w:val="24"/>
          <w:szCs w:val="24"/>
          <w:bdr w:val="none" w:sz="0" w:space="0" w:color="auto" w:frame="1"/>
          <w:lang w:eastAsia="ru-RU"/>
        </w:rPr>
        <w:t>(воплощать)</w:t>
      </w: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 воспитательные возможности различных видов деятельности ребенка (учебной, игровой, трудовой, спортивной, художественной и т.д.).</w:t>
      </w:r>
      <w:proofErr w:type="gramEnd"/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12. Уметь строить воспитательную деятельность с учетом культурных различий детей, половозрастных и индивидуальных особенностей.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13. Уметь создавать в учебных группах (классе, кружке, секции и т.п.) детско-взрослые общности учащихся, их родителей и педагогов.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14. Уметь поддерживать конструктивные воспитательные усилия родителей (лиц, их заменяющих) учащихся, привлекать семью к решению вопросов воспитания ребенка.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15. Уметь сотрудничать </w:t>
      </w:r>
      <w:r w:rsidRPr="00701AB6">
        <w:rPr>
          <w:rFonts w:ascii="Times New Roman" w:eastAsia="Times New Roman" w:hAnsi="Times New Roman" w:cs="Times New Roman"/>
          <w:i/>
          <w:iCs/>
          <w:color w:val="383E44"/>
          <w:sz w:val="24"/>
          <w:szCs w:val="24"/>
          <w:bdr w:val="none" w:sz="0" w:space="0" w:color="auto" w:frame="1"/>
          <w:lang w:eastAsia="ru-RU"/>
        </w:rPr>
        <w:t>(конструктивно взаимодействовать)</w:t>
      </w: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 с другими педагогами и специалистами в решении воспитательных задач </w:t>
      </w:r>
      <w:r w:rsidRPr="00701AB6">
        <w:rPr>
          <w:rFonts w:ascii="Times New Roman" w:eastAsia="Times New Roman" w:hAnsi="Times New Roman" w:cs="Times New Roman"/>
          <w:i/>
          <w:iCs/>
          <w:color w:val="383E44"/>
          <w:sz w:val="24"/>
          <w:szCs w:val="24"/>
          <w:bdr w:val="none" w:sz="0" w:space="0" w:color="auto" w:frame="1"/>
          <w:lang w:eastAsia="ru-RU"/>
        </w:rPr>
        <w:t>(задач духовно-нравственного развития ребенка)</w:t>
      </w: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16.  Уметь анализировать реальное состояние дел в классе, поддерживать в детском коллективе деловую дружелюбную атмосферу.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17. Уметь защищать достоинство и интересы учащихся, помогать детям, оказавшимся в конфликтной ситуации и/или неблагоприятных условиях.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18. Поддерживать уклад, атмосферу и традиции жизни школы, внося в них свой положительный вклад.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b/>
          <w:bCs/>
          <w:color w:val="383E44"/>
          <w:sz w:val="24"/>
          <w:szCs w:val="24"/>
          <w:bdr w:val="none" w:sz="0" w:space="0" w:color="auto" w:frame="1"/>
          <w:lang w:eastAsia="ru-RU"/>
        </w:rPr>
        <w:t>4.3. Часть третья: развитие (Личностные качества и профессиональные компетенции, необходимые педагогу для осуществления развивающей деятельности)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1. Готовность принять разных детей, вне зависимости от их реальных учебных возможностей, особенностей в поведении, состояния психического и физического здоровья. Профессиональная установка на оказание помощи любому ребенку.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2. Способность в ходе наблюдения выявлять разнообразные проблемы детей, связанные с особенностями их развития.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3. Способность оказать адресную помощь ребенку своими педагогическими приемами.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4. Готовность к взаимодействию с другими специалистами в рамках психолого-медико-педагогического консилиума.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5. Умение читать документацию специалистов (психологов, дефектологов, логопедов и т.д.).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6. Умение составлять совместно с другими специалистами программу индивидуального развития ребенка.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7. Владение специальными методиками, позволяющими проводить коррекционно-развивающую работу.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8. Умение отслеживать динамику развития ребенка.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9. Умение защитить тех, кого в детском коллективе не принимают.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10. Знание общих закономерностей развития личности и проявления личностных свойств, психологических законов периодизации и кризисов развития, возрастных особенностей учащихся.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11.  Умение использовать в практике своей работы психологические подходы: культурно-исторический, </w:t>
      </w:r>
      <w:proofErr w:type="spellStart"/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деятельностный</w:t>
      </w:r>
      <w:proofErr w:type="spellEnd"/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и развивающий.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12. Умение проектировать психологически безопасную и комфортную образовательную среду, знать и уметь проводить профилактику различных форм насилия в школе.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13. Умение (совместно с психологом и другими специалистами) осуществлять психолого-педагогическое сопровождение образовательных программ начального и среднего общего образования, в том числе программ дополнительного образования.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lastRenderedPageBreak/>
        <w:t>14. Владение элементарными приемами психодиагностики личностных характеристик и возрастных особенностей учащихся, осуществление совместно с психологом мониторинга личностных характеристик ребенка.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15. Умение (совместно с психологом и другими специалистами) составить психолого-педагогическую характеристику (портрет) личности учащегося.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16. Умение разрабатывать и реализовывать индивидуальные программы развития с учетом личностных и возрастных особенностей учащихся.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17. Умение формировать и развивать универсальные учебные действия, образцы и ценности социального поведения, навыки поведения в мире виртуальной реальности и социальных сетях, навыки поликультурного общения и толерантность, ключевые компетенции (по международным нормам) и т.д.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18. Владение психолого-педагогическими технологиями (в том числе инклюзивными), необходимыми для работы с различными учащимися: одаренные дети, социально уязвимые дети, попавшие в трудные жизненные ситуации, дети-мигранты, дети-сироты, дети с особыми образовательными потребностями (</w:t>
      </w:r>
      <w:proofErr w:type="spellStart"/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аутисты</w:t>
      </w:r>
      <w:proofErr w:type="spellEnd"/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, СДВГ и др.), дети с ОВЗ, дети с девиациями поведения, дети с зависимостью.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19. Умение формировать детско-взрослые сообщества, знание их социально-психологических особенностей и закономерностей развития.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20.  Знание основных закономерностей семейных отношений, позволяющих эффективно работать с родительской общественностью.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b/>
          <w:bCs/>
          <w:color w:val="383E44"/>
          <w:sz w:val="24"/>
          <w:szCs w:val="24"/>
          <w:bdr w:val="none" w:sz="0" w:space="0" w:color="auto" w:frame="1"/>
          <w:lang w:eastAsia="ru-RU"/>
        </w:rPr>
        <w:t>4.4. Часть четвертая: профессиональные компетенции педагога, отражающие специфику работы в начальной школе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b/>
          <w:bCs/>
          <w:color w:val="383E44"/>
          <w:sz w:val="24"/>
          <w:szCs w:val="24"/>
          <w:bdr w:val="none" w:sz="0" w:space="0" w:color="auto" w:frame="1"/>
          <w:lang w:eastAsia="ru-RU"/>
        </w:rPr>
        <w:t>Педагог начальной школы должен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1. Учитывать своеобразие социальной ситуации развития первоклассника в связи с переходом ведущей деятельности от игровой </w:t>
      </w:r>
      <w:proofErr w:type="gramStart"/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к</w:t>
      </w:r>
      <w:proofErr w:type="gramEnd"/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учебной, целенаправленно формировать у детей социальную позицию ученика.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2. Обеспечивать развитие умения учиться (универсальных учебных действий) до уровня, необходимого для обучения в основной школе.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3. Обеспечивать при организации учебной деятельности достижение </w:t>
      </w:r>
      <w:proofErr w:type="spellStart"/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метапредметных</w:t>
      </w:r>
      <w:proofErr w:type="spellEnd"/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образовательных результатов как важнейших новообразований младшего школьного возраста.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4. Быть готовым, как самый значимый взрослый в социальной ситуации развития младшего школьника, к общению в условиях повышенной степени доверия детей учителю.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5. Уметь реагировать на непосредственные по форме обращения детей к учителю, распознавая за ними серьезные личные проблемы. Нести ответственность за личностные образовательные результаты своих учеников.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6. Учитывать при оценке успехов и возможностей учеников неравномерность индивидуального психического развития детей младшего школьного возраста, а также своеобразие динамики развития учебной деятельности мальчиков и девочек.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b/>
          <w:bCs/>
          <w:color w:val="383E44"/>
          <w:sz w:val="24"/>
          <w:szCs w:val="24"/>
          <w:bdr w:val="none" w:sz="0" w:space="0" w:color="auto" w:frame="1"/>
          <w:lang w:eastAsia="ru-RU"/>
        </w:rPr>
        <w:t>4.5. Часть пятая: профессиональные компетенции педагога дошкольного образования (воспитателя), отражающие специфику работы на дошкольном уровне образования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b/>
          <w:bCs/>
          <w:color w:val="383E44"/>
          <w:sz w:val="24"/>
          <w:szCs w:val="24"/>
          <w:bdr w:val="none" w:sz="0" w:space="0" w:color="auto" w:frame="1"/>
          <w:lang w:eastAsia="ru-RU"/>
        </w:rPr>
        <w:t>Педагог дошкольного образования должен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1. Знать специфику дошкольного образования и особенности организации образовательной работы с детьми раннего и дошкольного возраста.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2. Знать общие закономерности развития ребенка в раннем и дошкольном детстве; особенности становления и развития детских деятельностей в раннем и дошкольном возрасте.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3. Уметь организовывать ведущие в дошкольном возрасте виды деятельности: предметно-</w:t>
      </w:r>
      <w:proofErr w:type="spellStart"/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манипулятивную</w:t>
      </w:r>
      <w:proofErr w:type="spellEnd"/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и </w:t>
      </w:r>
      <w:proofErr w:type="gramStart"/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игровую</w:t>
      </w:r>
      <w:proofErr w:type="gramEnd"/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, обеспечивая развитие детей. Организовывать совместную и самостоятельную деятельность дошкольников.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4. Владеть теорией и педагогическими методиками физического, познавательного и личностного развития детей раннего и дошкольного возраста.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5. Уметь планировать, реализовывать и анализировать образовательную работу с детьми раннего и дошкольного возраста в соответствии с ФГОС дошкольного образования (ФГТ).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6. Уметь планировать и корректировать образовательные задачи (совместно с психологом и другими специалистами) по результатам мониторинга, с учетом индивидуальных особенностей развития каждого ребенка раннего и/или дошкольного возраста.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lastRenderedPageBreak/>
        <w:t>7. Реализовывать педагогические рекомендации специалистов (психолога, логопеда, дефектолога и др.) в работе с детьми, испытывающими трудности в освоении программы, или детьми с особыми образовательными потребностями.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8. Участвовать в создании психологически комфортной и безопасной образовательной среды, обеспечивая безопасность жизни детей, сохранение и укрепление их здоровья, поддерживая эмоциональное благополучие ребенка в период пребывания в образовательной организации.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9. Владеть методами и средствами анализа психолого-педагогического мониторинга, позволяющего оценить результаты освоения детьми образовательных программ, степень </w:t>
      </w:r>
      <w:proofErr w:type="spellStart"/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сформированности</w:t>
      </w:r>
      <w:proofErr w:type="spellEnd"/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у них необходимых интегративных качеств детей дошкольного возраста, необходимых для дальнейшего обучения и развития в начальной школе.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10. Владеть методами и средствами психолого-педагогического просвещения родителей (законных представителей) детей раннего и дошкольного возраста, уметь выстраивать партнерское взаимодействие с ними для решения образовательных задач.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11. </w:t>
      </w:r>
      <w:proofErr w:type="gramStart"/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Владеть ИКТ-компетенциями, необходимыми и достаточными для планирования, реализации и оценки образовательной работы с детьми раннего и дошкольного возраста.</w:t>
      </w:r>
      <w:proofErr w:type="gramEnd"/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b/>
          <w:bCs/>
          <w:color w:val="383E44"/>
          <w:sz w:val="24"/>
          <w:szCs w:val="24"/>
          <w:bdr w:val="none" w:sz="0" w:space="0" w:color="auto" w:frame="1"/>
          <w:lang w:eastAsia="ru-RU"/>
        </w:rPr>
        <w:t xml:space="preserve">5. Методы </w:t>
      </w:r>
      <w:proofErr w:type="gramStart"/>
      <w:r w:rsidRPr="00701AB6">
        <w:rPr>
          <w:rFonts w:ascii="Times New Roman" w:eastAsia="Times New Roman" w:hAnsi="Times New Roman" w:cs="Times New Roman"/>
          <w:b/>
          <w:bCs/>
          <w:color w:val="383E44"/>
          <w:sz w:val="24"/>
          <w:szCs w:val="24"/>
          <w:bdr w:val="none" w:sz="0" w:space="0" w:color="auto" w:frame="1"/>
          <w:lang w:eastAsia="ru-RU"/>
        </w:rPr>
        <w:t>оценки выполнения требований профессионального стандарта педагога</w:t>
      </w:r>
      <w:proofErr w:type="gramEnd"/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5.1. Общие подходы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Итоговая оценка профессиональной деятельности педагога производится по результатам обучения, воспитания и развития учащихся. Производя такую комплексную оценку, необходимо учитывать уровни образования, склонности и способности детей, особенности их развития и реальные учебные возможности.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Так, в оценке работы педагога с сохранными, способными учащимися в качестве критериев могут рассматриваться высокие учебные достижения и победы в олимпиадах разного уровня.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По отношению к учащимся, имеющим особенности и ограниченные возможности, в качестве критериев успешной работы педагогами совместно с психологами могут рассматриваться интегративные показатели, свидетельствующие о положительной динамике развития ребенка. (Был – стал.) Или, в особо сложных случаях (например, ребенок с синдром Дауна), о сохранении его психоэмоционального статуса.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Профессиональная деятельность педагога дошкольного образования оценивается только комплексно. Высокая оценка включает сочетание показателей динамики развития интегративных качеств ребенка, положительного отношения ребенка к детскому саду и высокой степени активности и вовлеченности родителей в решение образовательных задач и жизнь детского сада.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i/>
          <w:iCs/>
          <w:color w:val="383E44"/>
          <w:sz w:val="24"/>
          <w:szCs w:val="24"/>
          <w:bdr w:val="none" w:sz="0" w:space="0" w:color="auto" w:frame="1"/>
          <w:lang w:eastAsia="ru-RU"/>
        </w:rPr>
        <w:t>Интегративные показатели оценки деятельности педагога преобладают и в начальной школе.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5.2. Оценивая профессиональные качества педагога, необходимо обеспечить обратную связь с потребителями его деятельности. В качестве таких потребителей выступают сами учащиеся и их родители. Отсюда следует, что оценка деятельности учителя выходит за узкие ведомственные рамки и требует закрепления организационных форм и соответствующего им порядка проведения, обеспечивающего общественное участие в этой процедуре.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5.3. Возможные способы достижения и демонстрации учителем соответствия требованиям настоящего профессионального стандарта приведены в Приложениях № 1–2.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5.4. Оценка соответствия требованиям, предъявляемым к учителю, может быть проведена посредством внутреннего аудита, включающего анализ планов и отчетов, посещение проводимых им уроков, или в иной форме. Сбор данных для оценивания может быть осуществлен посредством результативного опроса, выслушивания, наблюдений и анализа документов, записей и данных.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5.5. Внутренние аудиторы образовательного учреждения должны назначаться из числа наиболее уважаемых и авторитетных учителей данного учреждения и быть обучены принципам, процедурам и методам проведения аудитов (см. ГОСТ </w:t>
      </w:r>
      <w:proofErr w:type="gramStart"/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Р</w:t>
      </w:r>
      <w:proofErr w:type="gramEnd"/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ИСО 19011 как руководство по проведению аудита). Объем и частота проведения внутреннего аудита в отношении конкретного учителя устанавливаются самой образовательной организацией, исходя из ее политики в области повышения качества образовательных услуг.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5.6. Результаты внутренних аудитов должны учитываться при проведении государственной аттестации учителя и присвоении ему соответствующей категории.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b/>
          <w:bCs/>
          <w:color w:val="383E44"/>
          <w:sz w:val="24"/>
          <w:szCs w:val="24"/>
          <w:bdr w:val="none" w:sz="0" w:space="0" w:color="auto" w:frame="1"/>
          <w:lang w:eastAsia="ru-RU"/>
        </w:rPr>
        <w:t>6. Заключительные положения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lastRenderedPageBreak/>
        <w:t>Введение профессионального стандарта педагога предоставляет регионам РФ и образовательным организациям дополнительные степени свободы, вместе с тем накладывая на них серьезную ответственность.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Региональные органы управления образованием совместно с профессиональным сообществом могут разработать дополнения к нему. В свою очередь, образовательные организации имеют возможность сформулировать свои внутренние стандарты, на основе которых нужно будет разработать и принять локальные нормативные акты, закрепляющие требования к квалификации педагогов, соответствующие задачам данной образовательной организации и специфике ее деятельности.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Профессиональный стандарт педагога, помимо прочего, – средство отбора педагогических кадров в образовательные организации. Международный опыт доказывает, что наиболее эффективной формой отбора, выявляющей уровень квалификации персонала в любой сфере деятельности, является стажировка будущих сотрудников. Предстоит определить те правовые, организационные, кадровые и экономические условия, которые позволят ввести стажировку будущего учителя, как оптимальный способ введения его в профессию.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Очевидно, что повсеместное введение профессионального стандарта педагога не может произойти мгновенно, по команде сверху. Необходим период для его доработки и адаптации к нему профессионального сообщества. В связи с этим к документу прилагаются рекомендации по процедуре внедрения профессионального стандарта учителя.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 </w:t>
      </w:r>
    </w:p>
    <w:p w:rsidR="00701AB6" w:rsidRPr="00701AB6" w:rsidRDefault="00085F19" w:rsidP="00701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.75pt" o:hrstd="t" o:hrnoshade="t" o:hr="t" fillcolor="#d9dcdf" stroked="f"/>
        </w:pic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i/>
          <w:iCs/>
          <w:color w:val="383E44"/>
          <w:sz w:val="24"/>
          <w:szCs w:val="24"/>
          <w:bdr w:val="none" w:sz="0" w:space="0" w:color="auto" w:frame="1"/>
          <w:lang w:eastAsia="ru-RU"/>
        </w:rPr>
        <w:t>Приложение № 1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Расширенный, ориентированный на перспективу перечень </w:t>
      </w:r>
      <w:proofErr w:type="gramStart"/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ИКТ-компетенций</w:t>
      </w:r>
      <w:proofErr w:type="gramEnd"/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педагога, которые могут рассматриваться в качестве критериев оценки его деятельности при создании необходимых и достаточных условий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Важные, но фрагментарные элементы </w:t>
      </w:r>
      <w:proofErr w:type="gramStart"/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ИКТ-компетентности</w:t>
      </w:r>
      <w:proofErr w:type="gramEnd"/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учителя входят в принятые в конце 2000-х гг. квалификационные требования. За прошедшее время российская школа в целом быстро развивается в направлении информатизации всех процессов, становится цифровой. Большинство педагогов пользуются компьютером для подготовки текстов, сотовым телефоном для отправки кратких сообщений. В своих выступлениях педагоги используют проектор, дают задание учащимся по поиску информации в Интернете, рассылают информацию родителям по электронной почте и т.д.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Во многих регионах России разрешаются или директивно вводятся электронные журналы и дневники, обеспечивающие частичное погружение образовательного процесса в информационную среду (ИС). Более полное погружение (предполагающее размещение в ИС основной информации образовательного процесса) обеспечивает дополнительные педагогические возможности, владение этими возможностями – базовый элемент педагогической </w:t>
      </w:r>
      <w:proofErr w:type="gramStart"/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ИКТ-компетентности</w:t>
      </w:r>
      <w:proofErr w:type="gramEnd"/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, наряду с умением квалифицированно вводить текст с клавиатуры и формулировать запрос для поиска в Интернете.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ФГОС для начальной школы (как и для других ступеней общего образования) содержит в качестве требования к условиям образовательного процесса профессиональную ИКТ-компетентность учителя, в частности работу в ИС. Опыт подготовки учителей для работы по ФГОС в 2010–2011 гг. и последующих показывает реальность формирования профессиональной </w:t>
      </w:r>
      <w:proofErr w:type="gramStart"/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ИКТ-компетентности</w:t>
      </w:r>
      <w:proofErr w:type="gramEnd"/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у абсолютного большинства учителей начальной школы крупного региона.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proofErr w:type="gramStart"/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Профессиональная</w:t>
      </w:r>
      <w:proofErr w:type="gramEnd"/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ИКТ-компетентность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proofErr w:type="gramStart"/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Профессиональная</w:t>
      </w:r>
      <w:proofErr w:type="gramEnd"/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ИКТ-компетентность – квалифицированное использование общераспространенных в данной профессиональной области в развитых странах средств ИКТ при решении профессиональных задач там, где нужно, и тогда, когда нужно.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В </w:t>
      </w:r>
      <w:proofErr w:type="gramStart"/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профессиональную</w:t>
      </w:r>
      <w:proofErr w:type="gramEnd"/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педагогическую ИКТ-компетентность входят: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· </w:t>
      </w:r>
      <w:proofErr w:type="spellStart"/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Общепользовательская</w:t>
      </w:r>
      <w:proofErr w:type="spellEnd"/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ИКТ-компетентность.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· </w:t>
      </w:r>
      <w:proofErr w:type="gramStart"/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Общепедагогическая</w:t>
      </w:r>
      <w:proofErr w:type="gramEnd"/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ИКТ-компетентность.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· </w:t>
      </w:r>
      <w:proofErr w:type="gramStart"/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Предметно-педагогическая</w:t>
      </w:r>
      <w:proofErr w:type="gramEnd"/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ИКТ-компетентность (отражающая профессиональную ИКТ-компетентность соответствующей области человеческой деятельности).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В каждый из компонентов входит ИКТ-квалификация, </w:t>
      </w:r>
      <w:proofErr w:type="gramStart"/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состоящая</w:t>
      </w:r>
      <w:proofErr w:type="gramEnd"/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в соответствующем умении применять ресурсы ИКТ.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proofErr w:type="gramStart"/>
      <w:r w:rsidRPr="00701AB6">
        <w:rPr>
          <w:rFonts w:ascii="Times New Roman" w:eastAsia="Times New Roman" w:hAnsi="Times New Roman" w:cs="Times New Roman"/>
          <w:b/>
          <w:bCs/>
          <w:color w:val="383E44"/>
          <w:sz w:val="24"/>
          <w:szCs w:val="24"/>
          <w:bdr w:val="none" w:sz="0" w:space="0" w:color="auto" w:frame="1"/>
          <w:lang w:eastAsia="ru-RU"/>
        </w:rPr>
        <w:lastRenderedPageBreak/>
        <w:t>Профессиональная</w:t>
      </w:r>
      <w:proofErr w:type="gramEnd"/>
      <w:r w:rsidRPr="00701AB6">
        <w:rPr>
          <w:rFonts w:ascii="Times New Roman" w:eastAsia="Times New Roman" w:hAnsi="Times New Roman" w:cs="Times New Roman"/>
          <w:b/>
          <w:bCs/>
          <w:color w:val="383E44"/>
          <w:sz w:val="24"/>
          <w:szCs w:val="24"/>
          <w:bdr w:val="none" w:sz="0" w:space="0" w:color="auto" w:frame="1"/>
          <w:lang w:eastAsia="ru-RU"/>
        </w:rPr>
        <w:t xml:space="preserve"> педагогическая ИКТ-компетентность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· Основана на Рекомендациях ЮНЕСКО «Структура </w:t>
      </w:r>
      <w:proofErr w:type="gramStart"/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ИКТ-компетентности</w:t>
      </w:r>
      <w:proofErr w:type="gramEnd"/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учителей», 2011 г.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· Предполагается как </w:t>
      </w:r>
      <w:proofErr w:type="gramStart"/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присутствующая</w:t>
      </w:r>
      <w:proofErr w:type="gramEnd"/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во всех компонентах профессионального стандарта.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· Выявляется в образовательном процессе и оценивается экспертами, как правило, в ходе наблюдения деятельности учителя и анализа ее фиксации в информационной среде.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Отражение требования ФГОС к условиям реализации образовательной программы в требованиях </w:t>
      </w:r>
      <w:proofErr w:type="gramStart"/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к</w:t>
      </w:r>
      <w:proofErr w:type="gramEnd"/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</w:t>
      </w:r>
      <w:proofErr w:type="gramStart"/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профессиональной</w:t>
      </w:r>
      <w:proofErr w:type="gramEnd"/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ИКТ-компетентности педагога и ее оцениванию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proofErr w:type="gramStart"/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Описание профессиональной педагогической ИКТ-компетентности и отдельных ее элементов дается для ситуации, когда выполнены требования ФГОС к материальным и информационным условиям общеобразовательного процесса.</w:t>
      </w:r>
      <w:proofErr w:type="gramEnd"/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Если те или иные требования ФГОС не выполнены, то элементы </w:t>
      </w:r>
      <w:proofErr w:type="gramStart"/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ИКТ-компетентности</w:t>
      </w:r>
      <w:proofErr w:type="gramEnd"/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могут реализовываться и оцениваться (проверяться) в соответственно измененном виде. Также как временная мера возможно оценивание элементов </w:t>
      </w:r>
      <w:proofErr w:type="gramStart"/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ИКТ-компетентности</w:t>
      </w:r>
      <w:proofErr w:type="gramEnd"/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вне образовательного процесса, в модельных ситуациях.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Компоненты </w:t>
      </w:r>
      <w:proofErr w:type="gramStart"/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ИКТ-компетентности</w:t>
      </w:r>
      <w:proofErr w:type="gramEnd"/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учителя </w:t>
      </w:r>
      <w:proofErr w:type="spellStart"/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Общепользовательский</w:t>
      </w:r>
      <w:proofErr w:type="spellEnd"/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компонент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· Использование приемов и соблюдение правил начала, приостановки, продолжения и завершения работы со средствами ИКТ, устранения неполадок, обеспечения расходуемых материалов, эргономики, техники безопасности и другие вопросы, входящие в результаты освоения ИКТ в основной школе.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· Соблюдение этических и правовых норм использования ИКТ (в том числе недопустимость неавторизованного использования и навязывания информации).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· </w:t>
      </w:r>
      <w:proofErr w:type="spellStart"/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Видеоаудиофиксация</w:t>
      </w:r>
      <w:proofErr w:type="spellEnd"/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процессов в окружающем мире и в образовательном процессе.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· Клавиатурный ввод.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· </w:t>
      </w:r>
      <w:proofErr w:type="spellStart"/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Аудиовидиотекстовая</w:t>
      </w:r>
      <w:proofErr w:type="spellEnd"/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коммуникация (двусторонняя связь, конференция, мгновенные и отложенные сообщения, автоматизированные коррекция текста и перевод между языками).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· Навыки поиска в Интернете и базах данных.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· Систематическое использование имеющихся навыков в повседневном и профессиональном контексте.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Общепедагогический компонент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· Педагогическая деятельность в информационной среде (ИС) и постоянное ее отображение в ИС в соответствии с задачами: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· Планирования и объективного анализа образовательного процесса.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· Прозрачности и понятности образовательного процесса окружающему миру (и соответствующих ограничений доступа).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· Организации образовательного процесса:</w:t>
      </w:r>
    </w:p>
    <w:p w:rsidR="00701AB6" w:rsidRPr="00701AB6" w:rsidRDefault="00085F19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-</w:t>
      </w:r>
      <w:r w:rsidR="00701AB6"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выдача заданий учащимся,</w:t>
      </w:r>
    </w:p>
    <w:p w:rsidR="00701AB6" w:rsidRPr="00701AB6" w:rsidRDefault="00085F19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-</w:t>
      </w:r>
      <w:r w:rsidR="00701AB6"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проверка заданий перед следующим занятием, рецензирование и фиксация промежуточных и итоговых результатов, в том числе в соответствии с заданной системой критериев,</w:t>
      </w:r>
    </w:p>
    <w:p w:rsidR="00701AB6" w:rsidRPr="00701AB6" w:rsidRDefault="00085F19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-</w:t>
      </w:r>
      <w:r w:rsidR="00701AB6"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составление и аннотирование портфолио учащихся и своего собственного,</w:t>
      </w:r>
    </w:p>
    <w:p w:rsidR="00701AB6" w:rsidRPr="00701AB6" w:rsidRDefault="00085F19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-</w:t>
      </w:r>
      <w:bookmarkStart w:id="0" w:name="_GoBack"/>
      <w:bookmarkEnd w:id="0"/>
      <w:r w:rsidR="00701AB6"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дистанционное консультирование учащихся при выполнении задания, поддержка взаимодействия учащегося с </w:t>
      </w:r>
      <w:proofErr w:type="spellStart"/>
      <w:r w:rsidR="00701AB6"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тьютором</w:t>
      </w:r>
      <w:proofErr w:type="spellEnd"/>
      <w:r w:rsidR="00701AB6"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· Организация образовательного процесса, при которой учащиеся систематически в соответствии с целями образования: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o ведут деятельность и достигают результатов в открытом контролируемом информационном пространстве,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o следуют нормам цитирования и ссылок (при умении учителя использовать системы </w:t>
      </w:r>
      <w:proofErr w:type="spellStart"/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антиплагиата</w:t>
      </w:r>
      <w:proofErr w:type="spellEnd"/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),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o используют предоставленные им инструменты информационной деятельности.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· Подготовка и проведение выступлений, обсуждений, консультаций с компьютерной поддержкой, в том числе в телекоммуникационной среде.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· Организация и проведение групповой (в том числе межшкольной) деятельности в телекоммуникационной среде.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· Использование инструментов проектирования деятельности (в том числе коллективной), визуализации ролей и событий.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· Визуальная коммуникация – использование средств наглядных объектов в процессе коммуникации, в том числе концептуальных, организационных и др. диаграмм, видеомонтажа.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lastRenderedPageBreak/>
        <w:t>· Предсказание, проектирование и относительное оценивание индивидуального прогресса учащегося, исходя из текущего состояния, характеристик личности, предшествующей истории, накопленной ранее статистической информации о различных учащихся.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· Оценивание качества цифровых образовательных ресурсов (источников, инструментов) по отношению к заданным образовательным задачам их использования.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· Учет общественного информационного пространства, в частности молодежного.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· Поддержка формирования и использования </w:t>
      </w:r>
      <w:proofErr w:type="spellStart"/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общепользовательского</w:t>
      </w:r>
      <w:proofErr w:type="spellEnd"/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компонента в работе учащихся.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· Организация мониторинга учащимися своего состояния здоровья.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Предметно-педагогический компонент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После формулировки элемента компетентности в скобках указаны предметы и группы предметов, в которых этот элемент используется.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· Постановка и проведение эксперимента в виртуальных лабораториях своего предмета (естественные и математические науки, экономика, экология, социология).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· Получение массива числовых данных с помощью автоматического считывания с цифровых измерительных устройств (датчиков) разметки видеоизображений, последующих замеров и накопления экспериментальных данных (естественные и математические науки, география).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· Обработка числовых данных с помощью инструментов компьютерной статистики и визуализации (естественные и математические науки, экономика, экология, социология).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· </w:t>
      </w:r>
      <w:proofErr w:type="spellStart"/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Геолокация</w:t>
      </w:r>
      <w:proofErr w:type="spellEnd"/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. Ввод информации в геоинформационные системы. Распознавание объектов на картах и космических снимках, совмещение карт и снимков (география, экология, экономика, биология).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· Использование цифровых определителей, их дополнение (биология).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· Знание качественных информационных источников своего предмета, включая: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o литературные тексты и экранизации,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o исторические документы, включая исторические карты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(все предметы).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· Представление информации в родословных деревьях и на линиях времени (история, обществознание).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· Использование цифровых технологий музыкальной композиции и исполнения (музыка).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· Использование цифровых технологий визуального творчества, в том числе мультипликации, анимации, трехмерной графики и </w:t>
      </w:r>
      <w:proofErr w:type="spellStart"/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прототипирования</w:t>
      </w:r>
      <w:proofErr w:type="spellEnd"/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(искусство, технология, литература).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· Конструирование виртуальных и реальных устройств с цифровым управлением (технология, информатика).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· Поддержка учителем реализации всех элементов предметно-педагогического компонента предмета в работе учащихся.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b/>
          <w:bCs/>
          <w:color w:val="383E44"/>
          <w:sz w:val="24"/>
          <w:szCs w:val="24"/>
          <w:bdr w:val="none" w:sz="0" w:space="0" w:color="auto" w:frame="1"/>
          <w:lang w:eastAsia="ru-RU"/>
        </w:rPr>
        <w:t>Способы и пути достижения учителем профессиональной ИК</w:t>
      </w:r>
      <w:proofErr w:type="gramStart"/>
      <w:r w:rsidRPr="00701AB6">
        <w:rPr>
          <w:rFonts w:ascii="Times New Roman" w:eastAsia="Times New Roman" w:hAnsi="Times New Roman" w:cs="Times New Roman"/>
          <w:b/>
          <w:bCs/>
          <w:color w:val="383E44"/>
          <w:sz w:val="24"/>
          <w:szCs w:val="24"/>
          <w:bdr w:val="none" w:sz="0" w:space="0" w:color="auto" w:frame="1"/>
          <w:lang w:eastAsia="ru-RU"/>
        </w:rPr>
        <w:t>Т-</w:t>
      </w:r>
      <w:proofErr w:type="gramEnd"/>
      <w:r w:rsidRPr="00701AB6">
        <w:rPr>
          <w:rFonts w:ascii="Times New Roman" w:eastAsia="Times New Roman" w:hAnsi="Times New Roman" w:cs="Times New Roman"/>
          <w:b/>
          <w:bCs/>
          <w:color w:val="383E44"/>
          <w:sz w:val="24"/>
          <w:szCs w:val="24"/>
          <w:bdr w:val="none" w:sz="0" w:space="0" w:color="auto" w:frame="1"/>
          <w:lang w:eastAsia="ru-RU"/>
        </w:rPr>
        <w:t xml:space="preserve"> компетентности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Оптимальная модель достижения педагогом </w:t>
      </w:r>
      <w:proofErr w:type="gramStart"/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профессиональной</w:t>
      </w:r>
      <w:proofErr w:type="gramEnd"/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ИКТ-компетентности обеспечивается сочетанием следующих факторов: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· Введение Федерального государственного образовательного стандарта (любой ступени образования, например – начального).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· Наличие достаточной технологической базы (требование ФГОС): широкополосный канал-интернет, постоянный доступ к мобильному компьютеру, инструментарий информационной среды (ИС), установленный в школе.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· Наличие потребности у учителя, установки администрации образовательного учреждения на действительную реализацию ФГОС, принятие локальных нормативных актов о работе коллектива образовательного учреждения в ИС.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· Начальное освоение педагогом базовой </w:t>
      </w:r>
      <w:proofErr w:type="gramStart"/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ИКТ-компетентности</w:t>
      </w:r>
      <w:proofErr w:type="gramEnd"/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в системе повышения квалификации с аттестацией путем экспертной оценки его деятельности в ИС образовательного учреждения.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(Указанная модель </w:t>
      </w:r>
      <w:proofErr w:type="gramStart"/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реализуется в московском образовании при массовом переходе на ФГОС начиная</w:t>
      </w:r>
      <w:proofErr w:type="gramEnd"/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с 2010 года.)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 </w:t>
      </w:r>
    </w:p>
    <w:p w:rsidR="00701AB6" w:rsidRPr="00701AB6" w:rsidRDefault="00085F19" w:rsidP="00701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.75pt" o:hrstd="t" o:hrnoshade="t" o:hr="t" fillcolor="#d9dcdf" stroked="f"/>
        </w:pic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i/>
          <w:iCs/>
          <w:color w:val="383E44"/>
          <w:sz w:val="24"/>
          <w:szCs w:val="24"/>
          <w:bdr w:val="none" w:sz="0" w:space="0" w:color="auto" w:frame="1"/>
          <w:lang w:eastAsia="ru-RU"/>
        </w:rPr>
        <w:t>Приложение № 2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b/>
          <w:bCs/>
          <w:color w:val="383E44"/>
          <w:sz w:val="24"/>
          <w:szCs w:val="24"/>
          <w:bdr w:val="none" w:sz="0" w:space="0" w:color="auto" w:frame="1"/>
          <w:lang w:eastAsia="ru-RU"/>
        </w:rPr>
        <w:t>Психолого-педагогические требования к квалификации учителя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lastRenderedPageBreak/>
        <w:t>Настоящее Приложение относится к требованиям, которые установлены в пунктах 4.3–4.5 профессионального стандарта педагога.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1. Для эффективного выполнения указанной трудовой функции учителю необходимо усвоить ряд фундаментальных понятий из психологии личности, возрастной и педагогической психологии, определяющих результаты образовательного процесса, степень развития </w:t>
      </w:r>
      <w:proofErr w:type="spellStart"/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метапредметных</w:t>
      </w:r>
      <w:proofErr w:type="spellEnd"/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компетенций, уровень и показатели социализации личности, ее развития, в том числе следующие: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· Гражданская и социальная идентичность.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· Уважение прав и свобод личности.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· Система ценностей личности.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· Образцы и нормы </w:t>
      </w:r>
      <w:proofErr w:type="spellStart"/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просоциального</w:t>
      </w:r>
      <w:proofErr w:type="spellEnd"/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поведения, в том числе в виртуальной и поликультурной среде.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· Показатели стадий и параметры кризисов возрастного и личностного развития.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· Развитие коммуникативной компетентности </w:t>
      </w:r>
      <w:proofErr w:type="gramStart"/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обучающихся</w:t>
      </w:r>
      <w:proofErr w:type="gramEnd"/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· Формирование системы регуляции поведения и деятельности </w:t>
      </w:r>
      <w:proofErr w:type="gramStart"/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обучающихся</w:t>
      </w:r>
      <w:proofErr w:type="gramEnd"/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· Формирование и становление учебной мотивации и системы универсальных учебных действий.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· Особенности освоения и смены видов ведущей деятельности.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· Формирование детско-взрослых сообществ.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· Становление картины мира.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2. Существует несколько способов получения и освоения указанных знаний путем получения специального образования и освоения образовательных программ (в классических и педагогических университетах):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· Основных образовательных программ ВПО по направлению «Психолого-педагогическое образование» уровня </w:t>
      </w:r>
      <w:proofErr w:type="spellStart"/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бакалавриата</w:t>
      </w:r>
      <w:proofErr w:type="spellEnd"/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по профилям педагог дошкольного образования, учитель начальных классов.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· Профильных программ магистратуры по направлению «Психолого-педагогическое образование» по работе с одаренными детьми, детьми с особыми образовательными потребностями, детьми с ОВЗ и т.д.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· Программ последипломного образования в форме педагогической и психолого-педагогической интернатуры.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· Программ профессиональной переподготовки, дающих дополнительную квалификацию по психолого-педагогическому профилю в университетах и центрах профессионального образования педагогов.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· Программ повышения квалификации.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 </w:t>
      </w:r>
    </w:p>
    <w:p w:rsidR="00701AB6" w:rsidRPr="00701AB6" w:rsidRDefault="00085F19" w:rsidP="00701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8" style="width:0;height:.75pt" o:hrstd="t" o:hrnoshade="t" o:hr="t" fillcolor="#d9dcdf" stroked="f"/>
        </w:pic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i/>
          <w:iCs/>
          <w:color w:val="383E44"/>
          <w:sz w:val="24"/>
          <w:szCs w:val="24"/>
          <w:bdr w:val="none" w:sz="0" w:space="0" w:color="auto" w:frame="1"/>
          <w:lang w:eastAsia="ru-RU"/>
        </w:rPr>
        <w:t>Приложение № 3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Настоящее Приложение состоит из части</w:t>
      </w:r>
      <w:proofErr w:type="gramStart"/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А</w:t>
      </w:r>
      <w:proofErr w:type="gramEnd"/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, которая устанавливает профессиональные требования к учителю математики и информатики, и части Б, которая устанавливает профессиональные требования к учителю</w:t>
      </w:r>
      <w:r w:rsidRPr="00701AB6">
        <w:rPr>
          <w:rFonts w:ascii="Times New Roman" w:eastAsia="Times New Roman" w:hAnsi="Times New Roman" w:cs="Times New Roman"/>
          <w:b/>
          <w:bCs/>
          <w:color w:val="383E44"/>
          <w:sz w:val="24"/>
          <w:szCs w:val="24"/>
          <w:bdr w:val="none" w:sz="0" w:space="0" w:color="auto" w:frame="1"/>
          <w:lang w:eastAsia="ru-RU"/>
        </w:rPr>
        <w:t> </w:t>
      </w: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русского языка.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b/>
          <w:bCs/>
          <w:color w:val="383E44"/>
          <w:sz w:val="24"/>
          <w:szCs w:val="24"/>
          <w:bdr w:val="none" w:sz="0" w:space="0" w:color="auto" w:frame="1"/>
          <w:lang w:eastAsia="ru-RU"/>
        </w:rPr>
        <w:t>Введение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Учитель-предметник должен соответствовать всем квалификационным требованиям профессионального стандарта педагога. Вместе с тем существуют специальные компетенции, которые необходимы для преподавания именно данного предмета, связанные с его внутренней логикой и местом в системе знаний.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Учитель-предметник, как и любой другой педагог, решает задачи обучения, воспитания и развития. Но делает это, прежде всего, средствами своего предмета. Отсюда следует, что, перечисляя профессиональные компетенции учителя-предметника, нет необходимости дублировать те требования к его квалификации, которые распространяются на всех педагогов без исключения. Поэтому, во избежание повторений, следует сосредоточиться на том, как триединая задача педагога (обучение, воспитание и развитие) преломляется и находит решение в его предметной деятельности.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Учитывая особое место выделенных предметов в системе знаний учащихся, их роль в будущей жизни всех без исключения выпускников, вне зависимости от избранной после окончания </w:t>
      </w: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lastRenderedPageBreak/>
        <w:t>школы профессии и видов деятельности, можно говорить как минимум о двух уровнях освоения этих предметов.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Первый уровень – функциональная грамотность (математическая и языковая).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Второй уровень – овладение культурой (математической и лингвистической).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Разумеется, границы между этими уровнями подвижны, а результаты обучения претерпевают изменения на разных уровнях образования. Но такое разделение позволяет дифференцировать требования к учител</w:t>
      </w:r>
      <w:proofErr w:type="gramStart"/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ю-</w:t>
      </w:r>
      <w:proofErr w:type="gramEnd"/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предметнику.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Для достижения первого уровня достаточно компетенций, зафиксированных в общих требованиях к педагогу (знание предмета, учебных программ и т.п.).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Достижение второго уровня, необходимого не только при обучении учащихся, осваивающих программы повышенной сложности, требует осознания педагогом своего места в культуре. Математическая и лингвистическая культура – неотъемлемые части общей культуры современного человека.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Такое осознание, с одной стороны, позволяет педагогу подняться над узким </w:t>
      </w:r>
      <w:proofErr w:type="spellStart"/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предметоцентрическим</w:t>
      </w:r>
      <w:proofErr w:type="spellEnd"/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подходом к своей деятельности, побуждая к продуктивному сотрудничеству с коллегами, работающими в других областях знаний. А с другой стороны, конкретизирует задачи воспитания и развития учащихся в специфическом предметном преломлении.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Эти важнейшие задачи решаются в первую очередь в сфере углубления мотивации детей к изучению данного предмета. Отсюда, наряду с профессиональными компетенциями учителя-предметника, в отдельный раздел </w:t>
      </w:r>
      <w:proofErr w:type="spellStart"/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выделяются</w:t>
      </w:r>
      <w:r w:rsidRPr="00701AB6">
        <w:rPr>
          <w:rFonts w:ascii="Times New Roman" w:eastAsia="Times New Roman" w:hAnsi="Times New Roman" w:cs="Times New Roman"/>
          <w:b/>
          <w:bCs/>
          <w:color w:val="383E44"/>
          <w:sz w:val="24"/>
          <w:szCs w:val="24"/>
          <w:bdr w:val="none" w:sz="0" w:space="0" w:color="auto" w:frame="1"/>
          <w:lang w:eastAsia="ru-RU"/>
        </w:rPr>
        <w:t>профессиональные</w:t>
      </w:r>
      <w:proofErr w:type="spellEnd"/>
      <w:r w:rsidRPr="00701AB6">
        <w:rPr>
          <w:rFonts w:ascii="Times New Roman" w:eastAsia="Times New Roman" w:hAnsi="Times New Roman" w:cs="Times New Roman"/>
          <w:b/>
          <w:bCs/>
          <w:color w:val="383E44"/>
          <w:sz w:val="24"/>
          <w:szCs w:val="24"/>
          <w:bdr w:val="none" w:sz="0" w:space="0" w:color="auto" w:frame="1"/>
          <w:lang w:eastAsia="ru-RU"/>
        </w:rPr>
        <w:t xml:space="preserve"> компетенции, повышающие мотивацию к обучению и формирующие математическую и языковую культуру.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i/>
          <w:iCs/>
          <w:color w:val="383E44"/>
          <w:sz w:val="24"/>
          <w:szCs w:val="24"/>
          <w:bdr w:val="none" w:sz="0" w:space="0" w:color="auto" w:frame="1"/>
          <w:lang w:eastAsia="ru-RU"/>
        </w:rPr>
        <w:t>Учитывая различия в уровнях подготовки учителей-предметников, в настоящее время термин «должен», означающий обязательность выполнения требований, распространяется только на требования, зафиксированные в профессиональном стандарте педагога, который определяет минимальную рамку квалификации.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Вместе с тем педагог, рассматривающий профессиональный стандарт как инструмент повышения качества отечественного образования и выхода его на международный уровень, не может не повышать собственный профессионализм.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Поэтому </w:t>
      </w:r>
      <w:r w:rsidRPr="00701AB6">
        <w:rPr>
          <w:rFonts w:ascii="Times New Roman" w:eastAsia="Times New Roman" w:hAnsi="Times New Roman" w:cs="Times New Roman"/>
          <w:i/>
          <w:iCs/>
          <w:color w:val="383E44"/>
          <w:sz w:val="24"/>
          <w:szCs w:val="24"/>
          <w:bdr w:val="none" w:sz="0" w:space="0" w:color="auto" w:frame="1"/>
          <w:lang w:eastAsia="ru-RU"/>
        </w:rPr>
        <w:t>в приложениях, раздвигающих минимальные рамки стандарта, наряду с термином «должен» применяется термин «рекомендуется», означающий, что данные требования пока не являются обязательными для всех педагогов, но к их выполнению нужно стремиться, повышая свою квалификацию.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b/>
          <w:bCs/>
          <w:color w:val="383E44"/>
          <w:sz w:val="24"/>
          <w:szCs w:val="24"/>
          <w:bdr w:val="none" w:sz="0" w:space="0" w:color="auto" w:frame="1"/>
          <w:lang w:eastAsia="ru-RU"/>
        </w:rPr>
        <w:t>Часть</w:t>
      </w:r>
      <w:proofErr w:type="gramStart"/>
      <w:r w:rsidRPr="00701AB6">
        <w:rPr>
          <w:rFonts w:ascii="Times New Roman" w:eastAsia="Times New Roman" w:hAnsi="Times New Roman" w:cs="Times New Roman"/>
          <w:b/>
          <w:bCs/>
          <w:color w:val="383E44"/>
          <w:sz w:val="24"/>
          <w:szCs w:val="24"/>
          <w:bdr w:val="none" w:sz="0" w:space="0" w:color="auto" w:frame="1"/>
          <w:lang w:eastAsia="ru-RU"/>
        </w:rPr>
        <w:t xml:space="preserve"> А</w:t>
      </w:r>
      <w:proofErr w:type="gramEnd"/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b/>
          <w:bCs/>
          <w:color w:val="383E44"/>
          <w:sz w:val="24"/>
          <w:szCs w:val="24"/>
          <w:bdr w:val="none" w:sz="0" w:space="0" w:color="auto" w:frame="1"/>
          <w:lang w:eastAsia="ru-RU"/>
        </w:rPr>
        <w:t>Профессиональный стандарт учителя математики и информатики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Общие положения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Учитель математики и информатики должен соответствовать всем квалификационным требованиям профессионального стандарта учителя. Формулируемые в настоящем разделе требования стандарта относятся (если явно не оговорено противное) также к учителю начальной школы в части его компетентности в преподавании математики и информатики.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Вместе с тем существуют специальные компетенции, которые необходимы для преподавания данного предмета, связанные с его внутренней логикой и местом в системе знаний, что выдвигает перед учителем особые задачи.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Главным образовательным результатом освоения математики и информатики учащимся является формирование: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· способности к </w:t>
      </w:r>
      <w:proofErr w:type="gramStart"/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логическому рассуждению</w:t>
      </w:r>
      <w:proofErr w:type="gramEnd"/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и коммуникации, установки на использование этой способности, на ее ценность,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· способности к постижению основ математических моделей реального объекта или процесса, готовности к применению моделирования для построения объектов и процессов, определения или предсказания их свойств.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Указанные способности реализуются в </w:t>
      </w:r>
      <w:r w:rsidRPr="00701AB6">
        <w:rPr>
          <w:rFonts w:ascii="Times New Roman" w:eastAsia="Times New Roman" w:hAnsi="Times New Roman" w:cs="Times New Roman"/>
          <w:i/>
          <w:iCs/>
          <w:color w:val="383E44"/>
          <w:sz w:val="24"/>
          <w:szCs w:val="24"/>
          <w:bdr w:val="none" w:sz="0" w:space="0" w:color="auto" w:frame="1"/>
          <w:lang w:eastAsia="ru-RU"/>
        </w:rPr>
        <w:t>математической деятельности</w:t>
      </w: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, в которой приобретаются и используются: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· конкретные знания, умения и навыки в области математики и информатики, в том числе умения: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b/>
          <w:bCs/>
          <w:color w:val="383E44"/>
          <w:sz w:val="24"/>
          <w:szCs w:val="24"/>
          <w:bdr w:val="none" w:sz="0" w:space="0" w:color="auto" w:frame="1"/>
          <w:lang w:eastAsia="ru-RU"/>
        </w:rPr>
        <w:lastRenderedPageBreak/>
        <w:t>*</w:t>
      </w: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 формировать внутреннюю (мысленную) модель математической ситуации (включая пространственный образ),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b/>
          <w:bCs/>
          <w:color w:val="383E44"/>
          <w:sz w:val="24"/>
          <w:szCs w:val="24"/>
          <w:bdr w:val="none" w:sz="0" w:space="0" w:color="auto" w:frame="1"/>
          <w:lang w:eastAsia="ru-RU"/>
        </w:rPr>
        <w:t>*</w:t>
      </w: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 проверять математическое доказательство, приводить опровергающий пример,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b/>
          <w:bCs/>
          <w:color w:val="383E44"/>
          <w:sz w:val="24"/>
          <w:szCs w:val="24"/>
          <w:bdr w:val="none" w:sz="0" w:space="0" w:color="auto" w:frame="1"/>
          <w:lang w:eastAsia="ru-RU"/>
        </w:rPr>
        <w:t>*</w:t>
      </w: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 выделять подзадачи в задаче, перебирать возможные варианты объектов и действий,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b/>
          <w:bCs/>
          <w:color w:val="383E44"/>
          <w:sz w:val="24"/>
          <w:szCs w:val="24"/>
          <w:bdr w:val="none" w:sz="0" w:space="0" w:color="auto" w:frame="1"/>
          <w:lang w:eastAsia="ru-RU"/>
        </w:rPr>
        <w:t>*</w:t>
      </w: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 пользоваться заданной математической моделью, в частности формулой, геометрической конфигурацией, алгоритмом, прикидывать возможный результат моделирования (например – вычисления),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b/>
          <w:bCs/>
          <w:color w:val="383E44"/>
          <w:sz w:val="24"/>
          <w:szCs w:val="24"/>
          <w:bdr w:val="none" w:sz="0" w:space="0" w:color="auto" w:frame="1"/>
          <w:lang w:eastAsia="ru-RU"/>
        </w:rPr>
        <w:t>*</w:t>
      </w: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 применять средства ИКТ в решении задачи там, где это эффективно;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· способность преодолевать интеллектуальные трудности, решать принципиально новые задачи, проявлять уважение к интеллектуальному труду и его результатам.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b/>
          <w:bCs/>
          <w:color w:val="383E44"/>
          <w:sz w:val="24"/>
          <w:szCs w:val="24"/>
          <w:bdr w:val="none" w:sz="0" w:space="0" w:color="auto" w:frame="1"/>
          <w:lang w:eastAsia="ru-RU"/>
        </w:rPr>
        <w:t>Основная задача учителя – сформировать у учащегося модель математической деятельности (включая приложение математики) в соответствии со ступенью (общего) образования, включая дошкольную.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Принципиальной особенностью школьной математики на начальной и основной ступени является наличие в ней целостной основной линии содержания, выраженной более рельефно и последовательно, нежели в других предметах. Пропуск любого значительного фрагмента в этой линии приводит к существенному снижению возможности дальнейшего учебного продвижения. В частности, содержание математического образования в старшей школе опирается на все математическое образование в начальной и основной школе. Следовательно, выявляемые пробелы в освоенном материале должны быть ликвидированы в степени, достаточной для освоения последующего материала и формирования у учащегося чувства уверенности в знаниях на соответствующую тему. На дошкольной ступени также формируются необходимые элементы упомянутых выше результатов. Откладывание этого формирования до более поздних периодов приводит к снижению результативности обучения и качества образования.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Математическая компетентность и упомянутые выше более общие свойства математической культуры используются как в других школьных предметах, так и в повседневной жизни учащегося.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Роль учителя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Учитель математики ведет образовательный процесс в области математики и информатики (в том числе арифметики, алгебры, геометрии, вероятности, анализа данных, информатики). Он также участвует в </w:t>
      </w:r>
      <w:proofErr w:type="spellStart"/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межпредметных</w:t>
      </w:r>
      <w:proofErr w:type="spellEnd"/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проектах, требующих математической компетентности, и в оценивании математического содержания работ по другим предметам, размещенным в информационной образовательной среде (ИС).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b/>
          <w:bCs/>
          <w:color w:val="383E44"/>
          <w:sz w:val="24"/>
          <w:szCs w:val="24"/>
          <w:bdr w:val="none" w:sz="0" w:space="0" w:color="auto" w:frame="1"/>
          <w:lang w:eastAsia="ru-RU"/>
        </w:rPr>
        <w:t>Предпосылки работы учителя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· Соответствие ФГОС всех ступеней школьного образования: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o в </w:t>
      </w:r>
      <w:proofErr w:type="spellStart"/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метапредметных</w:t>
      </w:r>
      <w:proofErr w:type="spellEnd"/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и личностных результатах, включая грамотное и эффективное использование русского языка и языка преподавания,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o в предметных результатах, относящихся к математике и информатике,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o в применении математики в других школьных предметах и необходимых для этого результатах из других предметов.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· Наличие высшего образования классического университета/технического/педагогического вуза, соответствующего специальности.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Предметная компетентность учителя математики и информатики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b/>
          <w:bCs/>
          <w:color w:val="383E44"/>
          <w:sz w:val="24"/>
          <w:szCs w:val="24"/>
          <w:bdr w:val="none" w:sz="0" w:space="0" w:color="auto" w:frame="1"/>
          <w:lang w:eastAsia="ru-RU"/>
        </w:rPr>
        <w:t>Учитель должен: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· Уметь решать задачи элементарной математики соответствующей ступени образования, в том числе те новые, которые возникают в ходе работы с учениками, задачи олимпиад (включая отдельные новые задачи регионального этапа Всероссийской олимпиады).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proofErr w:type="gramStart"/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· Устойчиво выполнять задания открытых банков на уровне, который может устанавливаться в зависимости от аттестационной категории учителя (приближение ближайшего периода для высшей аттестационной категории – решение случайно выбираемых заданий из открытого банка девятого класса на уровне не хуже 90% выпускников, из открытого банка одиннадцатого класса – на уровне не хуже 80% выпускников, для учителя начальной школы – из открытого банка для четвертого класса – не</w:t>
      </w:r>
      <w:proofErr w:type="gramEnd"/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хуже 95% выпускников).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· Владеть основными математическими компьютерными инструментами: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o визуализации данных, зависимостей, отношений, процессов, геометрических объектов,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o вычислений – численных и символьных,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lastRenderedPageBreak/>
        <w:t>o обработки данных (статистики),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o экспериментальных лабораторий (вероятность, информатика).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· Квалифицированно набирать математический текст.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· Иметь представление о широком спектре приложений математики и знать доступные учащимся математические элементы этих приложений.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· Использовать информационные источники, периодику, следить за последними открытиями в области математики и знакомить с ними учащихся.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· Иметь канал консультирования по сложным математическим вопросам.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b/>
          <w:bCs/>
          <w:color w:val="383E44"/>
          <w:sz w:val="24"/>
          <w:szCs w:val="24"/>
          <w:bdr w:val="none" w:sz="0" w:space="0" w:color="auto" w:frame="1"/>
          <w:lang w:eastAsia="ru-RU"/>
        </w:rPr>
        <w:t>Профессиональные компетенции, повышающие мотивацию к обучению и формирующие математическую культуру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b/>
          <w:bCs/>
          <w:color w:val="383E44"/>
          <w:sz w:val="24"/>
          <w:szCs w:val="24"/>
          <w:bdr w:val="none" w:sz="0" w:space="0" w:color="auto" w:frame="1"/>
          <w:lang w:eastAsia="ru-RU"/>
        </w:rPr>
        <w:t>Учитель должен: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· Уметь совместно с учащимися строить </w:t>
      </w:r>
      <w:proofErr w:type="gramStart"/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логические рассуждения</w:t>
      </w:r>
      <w:proofErr w:type="gramEnd"/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(например, решение задачи) в математических и иных контекстах. Понимать рассуждение ученика. Анализировать предлагаемое учащимся рассуждение с результатом: подтверждение его правильности или нахождение ошибки и анализ причин ее возникновения; помогать учащемуся в самостоятельной локализации ошибки, ее исправлении. Если это целесообразно, то помогать в улучшении (обобщении, сокращении, более ясном изложении) рассуждения. Формировать у учащихся убеждение в абсолютности математической истины и математического доказательства. Предотвращать формирование модели поверхностной имитации действий, ведущих к успеху, без ясного понимания смысла. Поощрять выбор различных путей в решении задачи.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· Сотрудничать с другими преподавателями математики и информатики, с преподавателями физики, экономики, языка и др., уметь выполнять задания этих предметов, где существенным является математическое содержание, выполнять совместные </w:t>
      </w:r>
      <w:proofErr w:type="spellStart"/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межпредметные</w:t>
      </w:r>
      <w:proofErr w:type="spellEnd"/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проекты, рецензировать размещенные в информационной среде работы учащихся по другим предметам с математической точки зрения.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· Совместно с учащимися анализировать учебные и жизненные ситуации, в которых можно применить математический аппарат и математические инструменты (например, динамические таблицы), то же – для идеализированных (задачных) ситуаций, описанных текстом. Поощрять инициативы учащихся по использованию математики.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· Совместно с учащимися применять методы и приемы понимания математического текста, его анализа, структуризации, реорганизации, трансформации.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· Совместно с учащимися анализировать данные, получаемые в естественных (эксперимент) и общественных (опрос) школьных курсах, данные, предлагаемые самими учащимися, в том числе приводимые в СМИ. Выявлять недостоверные и малоправдоподобные данные.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· Создавать самому и вместе с учащимися и использовать наглядное представление математических объектов и процессов, рисуя наброски от руки на бумаге и классной доске, с помощью компьютерных инструментов на экране, строя объемные модели вручную и на компьютере (с помощью 3D-принтера).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· Вести диалог с одним учащимся или с группой (классом) в процессе решения задачи, выявлять сомнительные места, подтверждать правильность решения.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· Организовывать исследования – эксперимент, обнаружение закономерностей, доказательство в частных и общем случаях. Проводить различия между точным математическим доказательством и «очевидностью», в частности, компьютерным приближенным измерением, вычислением.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· Поддерживать баланс между самостоятельным открытием, узнаванием нового и технической тренировкой, исходя из возрастных и индивидуальных особенностей каждого учащегося, характера осваиваемого материала.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· Формировать материальную и информационную образовательную среду, содействующую развитию математических способностей каждого ребенка и реализующую принципы современной педагогики; профессионально использовать ее элементы, знать о возможностях новых элементов такой среды, отсутствующих в конкретном образовательном учреждении. Использовать в своей работе с детьми информационные ресурсы, в том числе ресурсы дистанционного обучения, помогать детям в освоении и самостоятельном использовании этих ресурсов.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lastRenderedPageBreak/>
        <w:t>· Содействовать формированию у учащихся позитивных эмоций от математической деятельности, в том числе от нахождения ошибки в своих построениях как источника улучшения и нового понимания. Содействовать мотивации и результативности каждого учащегося, используя такие свойства предмета, как: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o красота (в том числе неожиданность) в соотнесении с опытом и предшествующей информацией,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o объяснение и предсказание реальности,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o преодоление трудности, получение завершенного результата,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o </w:t>
      </w:r>
      <w:proofErr w:type="spellStart"/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соревновательность</w:t>
      </w:r>
      <w:proofErr w:type="spellEnd"/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с собой и другими учащимися.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· Формировать позитивное отношение со стороны всех учащихся к интеллектуальным достижениям товарищей по классу, независимо от абсолютного уровня этого достижения.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· Формировать представление учащихся о том, что математика пригодится всем, вне зависимости от избранной специальности, а кто-то будет заниматься ею профессионально.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· Содействовать подготовке учащихся к участию в математических олимпиадах, конкурсах, исследовательских проектах, интеллектуальных марафонах, шахматных турнирах и ученических конференциях.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· Распознавать и поддерживать высокую мотивацию и развивать способности ученика к занятиям математикой, предоставлять ученику подходящие задания, вести кружки, факультативные и элективные курсы для желающих и эффективно работающих в них учащихся.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· Предоставлять информацию о дополнительном образовании, возможности углубленного изучения математики в других образовательных учреждениях, в том числе с применением дистанционных образовательных технологий.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·  Консультировать учащихся по выбору тех профессий, где нужна математика.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·  Достигать того, чтобы на любом занятии в классе и при выполнении домашнего задания каждый учащийся получил результат в решении хотя бы одной задачи.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·  Обеспечивать помощь учащимся, не освоившим необходимый материал (из всего курса математики), в форме предложения специальных заданий, индивидуальных консультаций (в том числе дистанционных); осуществлять пошаговый контроль выполнения соответствующих заданий, при необходимости прибегая к помощи других педагогов, в частности </w:t>
      </w:r>
      <w:proofErr w:type="spellStart"/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тьюторов</w:t>
      </w:r>
      <w:proofErr w:type="spellEnd"/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· Использовать специальные подходы и источники информации для обучения математике детей, для которых русский язык не является родным и ограниченно используется в семье и ближайшем окружении.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· Использовать специальные коррекционные приемы обучения для детей с ограниченными возможностями здоровья.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· Обеспечивать коммуникативную и учебную «включенности» всех учащихся в образовательный процесс (в частности, понимание формулировки задания, основной терминологии, общего смысла идущего в классе обсуждения).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· Работать с родителями, семьей, местным сообществом по проблематике математической культуры.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Общепедагогическая компетентность учителя математики и информатики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Учителю рекомендуется реализовывать в своей деятельности следующие процессы: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· Определение (диагностика) совместно с учащимся достигнутых результатов (на основе анализа его работ, зафиксированных в информационной среде) и их динамики, выявление трудностей и препятствий, формирование и проверка гипотез об их преодолении; многокритериальное оценивание результата отдельной работы и текущего состояния учащегося (относительно предшествующего) и сообщение ему об этом.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· Определение на основе анализа учебной деятельности учащегося оптимальных (в том или ином образовательном контексте) способов его обучения и развития.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·  Определение совместно с учащимся, его родителями, другими участниками образовательного процесса (социальный работник, психолог, дефектолог, дистанционный методист и т.д.) зоны его ближайшего развития, предсказание и планирование его «коридора ближайшего развития».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·  Определение, на основе анализа собственной деятельности (в частности, по ее фиксации в ИС), с помощью (при необходимости) методической службы, оптимальных моделей педагогической деятельности, подверженных постоянному развитию и изменению.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lastRenderedPageBreak/>
        <w:t>·  Планирование образовательного процесса для группы, класса детей на основе имеющихся типовых программ и собственных разработок с учетом специфики состава учащихся, уточнение и модификация планирования.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·  Организация деятельности учителя ребенка и группы (класса) детей, в том числе индивидуальная и коллективная смена форм деятельности, индивидуализация заданий, получение, анализ домашних работ до начала следующего занятия.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·  Организация применения ИКТ учителем и учащимися в образовательном процессе: для его фиксации и как инструмента деятельности, анализ домашних работ в ИС.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·  Совместное с учащимися использование иноязычных источников информации, инструментов перевода, произношения.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·  Организация олимпиад, конференций, турниров, математических игр в школе.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b/>
          <w:bCs/>
          <w:color w:val="383E44"/>
          <w:sz w:val="24"/>
          <w:szCs w:val="24"/>
          <w:bdr w:val="none" w:sz="0" w:space="0" w:color="auto" w:frame="1"/>
          <w:lang w:eastAsia="ru-RU"/>
        </w:rPr>
        <w:t>Часть</w:t>
      </w:r>
      <w:proofErr w:type="gramStart"/>
      <w:r w:rsidRPr="00701AB6">
        <w:rPr>
          <w:rFonts w:ascii="Times New Roman" w:eastAsia="Times New Roman" w:hAnsi="Times New Roman" w:cs="Times New Roman"/>
          <w:b/>
          <w:bCs/>
          <w:color w:val="383E44"/>
          <w:sz w:val="24"/>
          <w:szCs w:val="24"/>
          <w:bdr w:val="none" w:sz="0" w:space="0" w:color="auto" w:frame="1"/>
          <w:lang w:eastAsia="ru-RU"/>
        </w:rPr>
        <w:t xml:space="preserve"> Б</w:t>
      </w:r>
      <w:proofErr w:type="gramEnd"/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b/>
          <w:bCs/>
          <w:color w:val="383E44"/>
          <w:sz w:val="24"/>
          <w:szCs w:val="24"/>
          <w:bdr w:val="none" w:sz="0" w:space="0" w:color="auto" w:frame="1"/>
          <w:lang w:eastAsia="ru-RU"/>
        </w:rPr>
        <w:t>Профессиональный стандарт учителя русского языка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Введение Учитель русского языка должен соответствовать всем квалификационным требованиям профессионального стандарта учителя.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Русский язык в большей степени, чем большинство других школьных предметов, является прикладной и жизненно важной дисциплиной.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Русский язык формирует мышление и речь учащихся. От овладения им зависят уровень освоения национальной культуры, обретение российской гражданской идентичности.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Главным образовательным результатом освоения русского языка учащимся является развитие: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· коммуникативной способности,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· установки на использование этой способности.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В современном мире коммуникация предполагает существенное расширение текстовой (устной и письменной) коммуникации, как за счет традиционных и архаичных инструментов (жест, танец, модуляция голоса), так и основанных на ИКТ – гипермедиа, то есть системе текстовых, изобразительных, звуковых объектов и связей, ссылок между ними. В настоящее время сообщение для детей и учителя – это, как правило, гипермедиа: объект и его предъявление с использованием экрана, </w:t>
      </w:r>
      <w:proofErr w:type="spellStart"/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видеоаудиоисточников</w:t>
      </w:r>
      <w:proofErr w:type="spellEnd"/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и инструментов с возможным участием человека.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Дополнительным образовательным результатом является компетентность в лингвистике (науке о языке), прежде всего в лингвистике русского языка, в частности умение применять лингвистические знания в практике коммуникации.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Указанные результаты уточняются ФГОС на всех уровнях общего образования.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Ряд базовых понятий, используемых при лингвистическом описании языковых явлений, осваиваются учащимся в математике и информатике (например, понятия, относящиеся к структуре цепочек). Коммуникативная компетентность применяется и формируется во всех школьных предметах, прежде всего в литературе.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Предметная компетентность учителя русского языка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b/>
          <w:bCs/>
          <w:color w:val="383E44"/>
          <w:sz w:val="24"/>
          <w:szCs w:val="24"/>
          <w:bdr w:val="none" w:sz="0" w:space="0" w:color="auto" w:frame="1"/>
          <w:lang w:eastAsia="ru-RU"/>
        </w:rPr>
        <w:t>Учитель русского языка должен: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· Соблюдать контекстную языковую норму. Не допускать в устной и письменной речи массовых ошибок: «слов-паразитов», канцеляризмов, ошибочных ударений и форм в словах, используемых в работе с учащимися.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· Осуществлять </w:t>
      </w:r>
      <w:proofErr w:type="spellStart"/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автокоррекцию</w:t>
      </w:r>
      <w:proofErr w:type="spellEnd"/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. При сомнении, чьем-то замечании, столкновении с альтернативой обращаться к толковым и орфоэпическим источникам Интернета.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· Знать и использовать стандартное общерусское произношение и лексику, демонстрируя их отличия от местной языковой среды.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· Проявлять позитивное отношение к местным языковым явлениям, отражающим культурно-исторические особенности развития региона.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· Проявлять позитивное отношение к родным языкам учащихся, представленных в классе. Владеть методами и приемами обучения русскому языку как не родному.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· Использовать специальные коррекционные приемы обучения для детей с ограниченными возможностями здоровья.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· Вести постоянную работу с семьями учащихся и местным сообществом по формированию речевой культуры, фиксируя различия местной и национальной языковой нормы, культуру кратких текстовых сообщений, использование средств телекоммуникации и работу с </w:t>
      </w:r>
      <w:proofErr w:type="gramStart"/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интернет-источниками</w:t>
      </w:r>
      <w:proofErr w:type="gramEnd"/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lastRenderedPageBreak/>
        <w:t xml:space="preserve">· Давать этическую и эстетическую оценку языковых проявлений в повседневной жизни: </w:t>
      </w:r>
      <w:proofErr w:type="gramStart"/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интернет-языка</w:t>
      </w:r>
      <w:proofErr w:type="gramEnd"/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, языка субкультур, языка СМИ, ненормативной лексики.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· Учителю </w:t>
      </w:r>
      <w:r w:rsidRPr="00701AB6">
        <w:rPr>
          <w:rFonts w:ascii="Times New Roman" w:eastAsia="Times New Roman" w:hAnsi="Times New Roman" w:cs="Times New Roman"/>
          <w:i/>
          <w:iCs/>
          <w:color w:val="383E44"/>
          <w:sz w:val="24"/>
          <w:szCs w:val="24"/>
          <w:bdr w:val="none" w:sz="0" w:space="0" w:color="auto" w:frame="1"/>
          <w:lang w:eastAsia="ru-RU"/>
        </w:rPr>
        <w:t>рекомендуется</w:t>
      </w: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 осуществлять квалифицированный (по скорости, безошибочности и используемым приемам) текстовый ввод, в частности транскрибирование (расшифровку аудиозаписи).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· Учителю </w:t>
      </w:r>
      <w:r w:rsidRPr="00701AB6">
        <w:rPr>
          <w:rFonts w:ascii="Times New Roman" w:eastAsia="Times New Roman" w:hAnsi="Times New Roman" w:cs="Times New Roman"/>
          <w:i/>
          <w:iCs/>
          <w:color w:val="383E44"/>
          <w:sz w:val="24"/>
          <w:szCs w:val="24"/>
          <w:bdr w:val="none" w:sz="0" w:space="0" w:color="auto" w:frame="1"/>
          <w:lang w:eastAsia="ru-RU"/>
        </w:rPr>
        <w:t>рекомендуется</w:t>
      </w: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 использовать информационные источники (в Интернете и др.), в том числе иноязычные, пользуясь средствами автоматизированного перевода и звукового воспроизведения.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· Являться активным квалифицированным постоянным читателем и зрителем (литературной периодики, новинок литературы, кино и театра).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b/>
          <w:bCs/>
          <w:color w:val="383E44"/>
          <w:sz w:val="24"/>
          <w:szCs w:val="24"/>
          <w:bdr w:val="none" w:sz="0" w:space="0" w:color="auto" w:frame="1"/>
          <w:lang w:eastAsia="ru-RU"/>
        </w:rPr>
        <w:t>Профессиональные компетенции учителя русского языка, повышающие мотивацию к обучению и формирующие лингвистическую культуру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b/>
          <w:bCs/>
          <w:color w:val="383E44"/>
          <w:sz w:val="24"/>
          <w:szCs w:val="24"/>
          <w:bdr w:val="none" w:sz="0" w:space="0" w:color="auto" w:frame="1"/>
          <w:lang w:eastAsia="ru-RU"/>
        </w:rPr>
        <w:t>Учитель должен: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· Поощрять формирование эмоциональной и рациональной потребности учащихся в коммуникации как жизненно необходимого для человека процесса.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· Реализовывать установку учащихся на коммуникацию в максимально широком контексте, в том числе в гипермедиа-формате.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· Стимулировать сообщения учащихся о событии или объекте (рассказ о поездке, событии семейной жизни, спектакле и т.п.), анализируя их структуру, используемые языковые и изобразительные средства.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proofErr w:type="gramStart"/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·  Обучать учащихся методам понимания сообщения: анализ, структуризация, реорганизация, трансформация, сопоставление с другими сообщениями, выявление необходимой для анализирующего информации.</w:t>
      </w:r>
      <w:proofErr w:type="gramEnd"/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· Формировать культуру диалога, организуя устные и письменные дискуссии по проблемам, требующим принятия решений и разрешения конфликтных ситуаций. Организовывать публичные выступления учащихся, поощряя их участие в дебатах на школьных конференциях и других форумах, включая </w:t>
      </w:r>
      <w:proofErr w:type="gramStart"/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интернет-форумы</w:t>
      </w:r>
      <w:proofErr w:type="gramEnd"/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и конференции.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· Обсуждать с учащимися образцы лучших произведений художественной и научной прозы, журналистики, судебной практики, рекламы и т.п. </w:t>
      </w:r>
      <w:proofErr w:type="gramStart"/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Поощрять индивидуальное и коллективное литературное творчество, в том числе культивировать у них стилистическое следование существующим литературным образцам, включая упомянутые.</w:t>
      </w:r>
      <w:proofErr w:type="gramEnd"/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· Поощрять участие учащихся в театральных постановках, стимулировать создание ими анимационных и других </w:t>
      </w:r>
      <w:proofErr w:type="spellStart"/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видеопродуктов</w:t>
      </w:r>
      <w:proofErr w:type="spellEnd"/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· Совместно с учащимися находить и обсуждать изменения в языковой реальности и реакции на них социума. Формировать у учащихся «чувство меняющегося языка».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· Совместно с учащимися использовать источники языковой информации для решения практических или познавательных задач, в частности этимологической информации, подчеркивая отличия научного метода изучения языка от так называемого «бытового» подхода («народной лингвистики»).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· Моделировать те виды профессиональной деятельности, где коммуникативная компетентность является основным качеством работника, включая в нее заинтересованных учащихся (издание школьной газеты, художественного или научного альманаха, организация школьного радио и телевидения, разработка сценария театральной постановки или видеофильма и т.д.).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· Формировать у учащихся культуру ссылок, цитирования, сопоставления, диалога с автором, нетерпимое отношение к нарушению авторских прав, недобросовестным заимствованиям и плагиату. Знакомить учащихся с современными методами обнаружения этих этических и правовых нарушений.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Общепедагогическая компетентность учителя русского языка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Учителю русского языка рекомендуется реализовывать в своей деятельности следующие процессы: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· Определение (диагностика) совместно с учащимся достигнутых результатов (на основе анализа его работ, зафиксированных в информационной среде) и их динамики, выявление трудностей и препятствий, формирование и проверка гипотез об их преодолении; многокритериальное оценивание результата отдельной работы и текущего состояния учащегося (относительно предшествующего) и сообщение ему об этом.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lastRenderedPageBreak/>
        <w:t>· Определение совместно с учащимся, его родителями, другими участниками образовательного процесса (социальный работник, психолог, дефектолог, дистанционный методист и т.д.) зоны его ближайшего развития; предсказание и планирование его «коридора ближайшего развития».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· Определение, на основе анализа собственной деятельности (в частности, по ее фиксации в ИС), с помощью (при необходимости) методической службы, оптимальных моделей педагогической деятельности, подверженных постоянному развитию и изменению.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· Планирование образовательного процесса для группы, класса детей на основе имеющихся типовых программ и собственных разработок с учетом специфики состава учащихся, уточнение и модификация планирования.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· Организация деятельности учителя ребенка и группы (класса) детей, в том числе индивидуальная и коллективная смена форм деятельности, индивидуализация заданий, получение, анализ домашних работ до начала следующего занятия.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· Организация применения ИКТ учителем и учащимися в образовательном процессе: для его фиксации и как инструмента деятельности, анализ домашних работ в ИС.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· Совместное с учащимися использование иноязычных источников информации, инструментов перевода, произношения.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· Организация олимпиад, конференций, турниров, лингвистических игр в школе.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 </w:t>
      </w:r>
    </w:p>
    <w:p w:rsidR="00701AB6" w:rsidRPr="00701AB6" w:rsidRDefault="00085F19" w:rsidP="00701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9" style="width:0;height:.75pt" o:hrstd="t" o:hrnoshade="t" o:hr="t" fillcolor="#d9dcdf" stroked="f"/>
        </w:pic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i/>
          <w:iCs/>
          <w:color w:val="383E44"/>
          <w:sz w:val="24"/>
          <w:szCs w:val="24"/>
          <w:bdr w:val="none" w:sz="0" w:space="0" w:color="auto" w:frame="1"/>
          <w:lang w:eastAsia="ru-RU"/>
        </w:rPr>
        <w:t>Приложение № 4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b/>
          <w:bCs/>
          <w:color w:val="383E44"/>
          <w:sz w:val="24"/>
          <w:szCs w:val="24"/>
          <w:bdr w:val="none" w:sz="0" w:space="0" w:color="auto" w:frame="1"/>
          <w:lang w:eastAsia="ru-RU"/>
        </w:rPr>
        <w:t>Рекомендации по внедрению профессионального стандарта педагога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b/>
          <w:bCs/>
          <w:color w:val="383E44"/>
          <w:sz w:val="24"/>
          <w:szCs w:val="24"/>
          <w:bdr w:val="none" w:sz="0" w:space="0" w:color="auto" w:frame="1"/>
          <w:lang w:eastAsia="ru-RU"/>
        </w:rPr>
        <w:t>Шаг первый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· Широкое обсуждение профессионального стандарта педагога всеми заинтересованными сторонами: педагогами, администраторами всех уровней, экспертным сообществом, профсоюзами, родителями учащихся и самими учениками.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b/>
          <w:bCs/>
          <w:color w:val="383E44"/>
          <w:sz w:val="24"/>
          <w:szCs w:val="24"/>
          <w:bdr w:val="none" w:sz="0" w:space="0" w:color="auto" w:frame="1"/>
          <w:lang w:eastAsia="ru-RU"/>
        </w:rPr>
        <w:t>Цель обсуждения: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· Анализ и учет общественного мнения, сбор и систематизация замечаний и предложений по усовершенствованию профессионального стандарта учителя, достижение широкого консенсуса, на базе которого будет принят окончательный вариант документа.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· Уже на стадии обсуждения считаем целесообразным запустить государственно-общественный механизм управления внедрением профессионального стандарта учителя. С этой целью предлагаем создать общественную ассоциацию «Профессиональный стандарт учителя – 2013».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b/>
          <w:bCs/>
          <w:color w:val="383E44"/>
          <w:sz w:val="24"/>
          <w:szCs w:val="24"/>
          <w:bdr w:val="none" w:sz="0" w:space="0" w:color="auto" w:frame="1"/>
          <w:lang w:eastAsia="ru-RU"/>
        </w:rPr>
        <w:t>Задачи ассоциации: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· Общественный контроль на всех этапах обсуждения, апробации и внедрения профессионального стандарта учителя.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· Мониторинг ситуации на местах.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· Оказание информационной, правовой, методической и иной поддержки тем образовательным организациям, которые готовы в качестве пилотных проектов руководствоваться в своей деятельности профессиональным стандартом учителя.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· Оказание аналогичной поддержки тем педагогическим вузам и центрам повышения квалификации учителей, которые в связи с внедрением профессионального стандарта учителя готовы менять образовательные стандарты его подготовки и переподготовки.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· Обеспечение сетевого взаимодействия педагогов, образовательных организаций, органов управления образованием, руководствующихся в своей деятельности профессиональным стандартом педагога.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· Своевременное информирование органов власти и управления о нарушениях прав педагогов и образовательных организаций вследствие ошибочных трактовок положений профессионального стандарта педагога.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· Разработка перечня должностей (профессий) работников образования, для которых необходимы профессиональные стандарты национального уровня (педагог-психолог, дефектолог – специальный педагог, осуществляющий свои функции в массовой образовательной организации, </w:t>
      </w:r>
      <w:proofErr w:type="spellStart"/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тьютор</w:t>
      </w:r>
      <w:proofErr w:type="spellEnd"/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 xml:space="preserve"> – педагог, осуществляющий поддержку и индивидуальное сопровождение ребенка с ограниченными возможностями, обучающегося в массовой школе, менеджер образования и др.).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b/>
          <w:bCs/>
          <w:color w:val="383E44"/>
          <w:sz w:val="24"/>
          <w:szCs w:val="24"/>
          <w:bdr w:val="none" w:sz="0" w:space="0" w:color="auto" w:frame="1"/>
          <w:lang w:eastAsia="ru-RU"/>
        </w:rPr>
        <w:t>Шаг второй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b/>
          <w:bCs/>
          <w:color w:val="383E44"/>
          <w:sz w:val="24"/>
          <w:szCs w:val="24"/>
          <w:bdr w:val="none" w:sz="0" w:space="0" w:color="auto" w:frame="1"/>
          <w:lang w:eastAsia="ru-RU"/>
        </w:rPr>
        <w:lastRenderedPageBreak/>
        <w:t>Запуск пилотных проектов,</w:t>
      </w: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 в которые добровольно входят территории, образовательные организации, педагогические вузы и центры переподготовки учителей, заявляющие о готовности в своей деятельности руководствоваться профессиональным стандартом педагога.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b/>
          <w:bCs/>
          <w:color w:val="383E44"/>
          <w:sz w:val="24"/>
          <w:szCs w:val="24"/>
          <w:bdr w:val="none" w:sz="0" w:space="0" w:color="auto" w:frame="1"/>
          <w:lang w:eastAsia="ru-RU"/>
        </w:rPr>
        <w:t>Цель пилотных проектов</w:t>
      </w: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: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· Отработка содержания регионального дополнения профессионального стандарта педагога и внутренних стандартов образовательных организаций, подготовка соответствующей документации.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· Изменение стандартов подготовки и переподготовки учителя.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На данном этапе внедрения отдельную задачу решают педагогические вузы и центры переподготовки учителей. Они отрабатывают новые стандарты подготовки и переподготовки педагогов, соответствующие требованиям профессионального стандарта учителя. Их включение в пилотные проекты происходит добровольно по согласованию с Министерством образования и науки. Для решения поставленной задачи эти учреждения и организации (после предоставления программы модернизации подготовки учителей) должны получить право, наряду с действующим стандартом подготовки педагогов третьего поколения, использовать экспериментальные планы и программы, освобождающие их от действующих в настоящее время стандартов высшего педагогического образования. Такое право должно быть закреплено за ними специальным письмом Министерства образования и науки.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Кроме того, на данном этапе необходимо определить те правовые, организационные, кадровые и экономические условия, которые позволят ввести стажировку будущего учителя как оптимальный способ введения его в профессию.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b/>
          <w:bCs/>
          <w:color w:val="383E44"/>
          <w:sz w:val="24"/>
          <w:szCs w:val="24"/>
          <w:bdr w:val="none" w:sz="0" w:space="0" w:color="auto" w:frame="1"/>
          <w:lang w:eastAsia="ru-RU"/>
        </w:rPr>
        <w:t>Шаг третий</w:t>
      </w:r>
    </w:p>
    <w:p w:rsidR="00701AB6" w:rsidRPr="00701AB6" w:rsidRDefault="00701AB6" w:rsidP="00701A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701AB6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Полномасштабное введение профессионального стандарта педагога к сентябрю 2014 года.</w:t>
      </w:r>
    </w:p>
    <w:p w:rsidR="0073150E" w:rsidRDefault="0073150E"/>
    <w:sectPr w:rsidR="0073150E" w:rsidSect="00701AB6">
      <w:pgSz w:w="11906" w:h="16838"/>
      <w:pgMar w:top="567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AB6"/>
    <w:rsid w:val="00085F19"/>
    <w:rsid w:val="00701AB6"/>
    <w:rsid w:val="00731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030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10173</Words>
  <Characters>57990</Characters>
  <Application>Microsoft Office Word</Application>
  <DocSecurity>0</DocSecurity>
  <Lines>483</Lines>
  <Paragraphs>136</Paragraphs>
  <ScaleCrop>false</ScaleCrop>
  <Company/>
  <LinksUpToDate>false</LinksUpToDate>
  <CharactersWithSpaces>68027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Ury</dc:creator>
  <cp:lastModifiedBy>Ury</cp:lastModifiedBy>
  <cp:revision>4</cp:revision>
  <dcterms:created xsi:type="dcterms:W3CDTF">2016-09-12T07:30:00Z</dcterms:created>
  <dcterms:modified xsi:type="dcterms:W3CDTF">2016-09-14T04:02:00Z</dcterms:modified>
</cp:coreProperties>
</file>